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49" w:rsidRDefault="00800949" w:rsidP="00800949">
      <w:pPr>
        <w:spacing w:line="320" w:lineRule="atLeast"/>
        <w:rPr>
          <w:b/>
          <w:i/>
          <w:color w:val="000000"/>
          <w:lang w:val="it-IT"/>
        </w:rPr>
      </w:pPr>
      <w:r>
        <w:rPr>
          <w:b/>
          <w:i/>
          <w:color w:val="000000"/>
          <w:lang w:val="it-IT"/>
        </w:rPr>
        <w:t>CONSILIUL  LOCAL GRINDU                                                                  Anexa nr.2</w:t>
      </w:r>
    </w:p>
    <w:p w:rsidR="00800949" w:rsidRDefault="00800949" w:rsidP="00800949">
      <w:pPr>
        <w:spacing w:line="320" w:lineRule="atLeast"/>
        <w:rPr>
          <w:b/>
          <w:i/>
          <w:color w:val="000000"/>
          <w:lang w:val="it-IT"/>
        </w:rPr>
      </w:pPr>
      <w:r>
        <w:rPr>
          <w:b/>
          <w:i/>
          <w:color w:val="000000"/>
          <w:lang w:val="it-IT"/>
        </w:rPr>
        <w:t xml:space="preserve">JUDEȚUL   IALOMIȚA                               </w:t>
      </w:r>
      <w:r w:rsidR="00D4292A">
        <w:rPr>
          <w:b/>
          <w:i/>
          <w:color w:val="000000"/>
          <w:lang w:val="it-IT"/>
        </w:rPr>
        <w:t xml:space="preserve">                             </w:t>
      </w:r>
      <w:r>
        <w:rPr>
          <w:b/>
          <w:i/>
          <w:color w:val="000000"/>
          <w:lang w:val="it-IT"/>
        </w:rPr>
        <w:t xml:space="preserve">  la H.C.L. nr.58 din 25.11.2021</w:t>
      </w:r>
      <w:r>
        <w:rPr>
          <w:b/>
          <w:i/>
          <w:color w:val="000000"/>
        </w:rPr>
        <w:t>.</w:t>
      </w:r>
    </w:p>
    <w:p w:rsidR="00800949" w:rsidRDefault="00800949" w:rsidP="00800949">
      <w:pPr>
        <w:rPr>
          <w:b/>
          <w:i/>
          <w:sz w:val="22"/>
          <w:szCs w:val="22"/>
        </w:rPr>
      </w:pPr>
    </w:p>
    <w:p w:rsidR="00800949" w:rsidRDefault="00800949" w:rsidP="00800949">
      <w:pPr>
        <w:rPr>
          <w:b/>
          <w:i/>
          <w:sz w:val="22"/>
          <w:szCs w:val="22"/>
        </w:rPr>
      </w:pPr>
    </w:p>
    <w:p w:rsidR="00800949" w:rsidRDefault="00800949" w:rsidP="00800949">
      <w:pPr>
        <w:rPr>
          <w:b/>
          <w:i/>
          <w:sz w:val="22"/>
          <w:szCs w:val="22"/>
        </w:rPr>
      </w:pPr>
    </w:p>
    <w:p w:rsidR="00800949" w:rsidRDefault="00800949" w:rsidP="00800949">
      <w:pPr>
        <w:pStyle w:val="Corptext2"/>
        <w:ind w:firstLine="708"/>
        <w:rPr>
          <w:i/>
          <w:sz w:val="24"/>
        </w:rPr>
      </w:pPr>
      <w:r>
        <w:rPr>
          <w:i/>
          <w:sz w:val="24"/>
        </w:rPr>
        <w:t xml:space="preserve">Principalii indicatori </w:t>
      </w:r>
      <w:proofErr w:type="spellStart"/>
      <w:r>
        <w:rPr>
          <w:i/>
          <w:sz w:val="24"/>
        </w:rPr>
        <w:t>tehnico-</w:t>
      </w:r>
      <w:proofErr w:type="spellEnd"/>
      <w:r>
        <w:rPr>
          <w:i/>
          <w:sz w:val="24"/>
        </w:rPr>
        <w:t xml:space="preserve"> economici pentru obiectivul de investiţii:</w:t>
      </w:r>
    </w:p>
    <w:p w:rsidR="00800949" w:rsidRDefault="00800949" w:rsidP="00800949">
      <w:pPr>
        <w:jc w:val="center"/>
        <w:rPr>
          <w:b/>
          <w:i/>
        </w:rPr>
      </w:pPr>
      <w:r>
        <w:rPr>
          <w:b/>
          <w:i/>
        </w:rPr>
        <w:t>“</w:t>
      </w:r>
      <w:proofErr w:type="spellStart"/>
      <w:r>
        <w:rPr>
          <w:b/>
          <w:i/>
        </w:rPr>
        <w:t>Desființare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locuință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parter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și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construire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teren</w:t>
      </w:r>
      <w:proofErr w:type="spellEnd"/>
      <w:r>
        <w:rPr>
          <w:b/>
          <w:i/>
        </w:rPr>
        <w:t xml:space="preserve"> de sport </w:t>
      </w:r>
      <w:proofErr w:type="spellStart"/>
      <w:r>
        <w:rPr>
          <w:b/>
          <w:i/>
        </w:rPr>
        <w:t>multifuncțional</w:t>
      </w:r>
      <w:proofErr w:type="spellEnd"/>
      <w:r>
        <w:rPr>
          <w:b/>
          <w:i/>
        </w:rPr>
        <w:t>”</w:t>
      </w:r>
    </w:p>
    <w:p w:rsidR="00800949" w:rsidRDefault="00800949" w:rsidP="00800949">
      <w:pPr>
        <w:jc w:val="center"/>
        <w:rPr>
          <w:b/>
          <w:i/>
        </w:rPr>
      </w:pPr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în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comuna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Grindu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județul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Ialomița</w:t>
      </w:r>
      <w:proofErr w:type="spellEnd"/>
    </w:p>
    <w:p w:rsidR="00800949" w:rsidRDefault="00800949" w:rsidP="00800949">
      <w:pPr>
        <w:jc w:val="center"/>
        <w:rPr>
          <w:b/>
          <w:i/>
        </w:rPr>
      </w:pPr>
    </w:p>
    <w:p w:rsidR="00800949" w:rsidRDefault="00800949" w:rsidP="00800949">
      <w:pPr>
        <w:pStyle w:val="Listparagraf"/>
        <w:numPr>
          <w:ilvl w:val="0"/>
          <w:numId w:val="1"/>
        </w:numPr>
      </w:pPr>
      <w:r>
        <w:t xml:space="preserve">Elaborator </w:t>
      </w:r>
      <w:proofErr w:type="spellStart"/>
      <w:r>
        <w:t>documentație</w:t>
      </w:r>
      <w:proofErr w:type="spellEnd"/>
      <w:r>
        <w:t xml:space="preserve"> : S.C. CONSIT  TRIFAN S.R.L.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</w:t>
      </w:r>
      <w:proofErr w:type="spellStart"/>
      <w:r>
        <w:t>Amara</w:t>
      </w:r>
      <w:proofErr w:type="spellEnd"/>
      <w:r>
        <w:t xml:space="preserve">, </w:t>
      </w:r>
      <w:proofErr w:type="spellStart"/>
      <w:r>
        <w:t>str.Primăverii</w:t>
      </w:r>
      <w:proofErr w:type="spellEnd"/>
      <w:r>
        <w:t xml:space="preserve">, nr.263,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Ialomița</w:t>
      </w:r>
      <w:proofErr w:type="spellEnd"/>
      <w:r>
        <w:t>;</w:t>
      </w:r>
    </w:p>
    <w:p w:rsidR="00800949" w:rsidRDefault="00800949" w:rsidP="00800949">
      <w:pPr>
        <w:pStyle w:val="Listparagraf"/>
        <w:numPr>
          <w:ilvl w:val="0"/>
          <w:numId w:val="1"/>
        </w:numPr>
      </w:pPr>
      <w:proofErr w:type="spellStart"/>
      <w:r>
        <w:t>Beneficiarul</w:t>
      </w:r>
      <w:proofErr w:type="spellEnd"/>
      <w:r>
        <w:t xml:space="preserve"> </w:t>
      </w:r>
      <w:proofErr w:type="spellStart"/>
      <w:r>
        <w:t>obiectivului</w:t>
      </w:r>
      <w:proofErr w:type="spellEnd"/>
      <w:r>
        <w:t xml:space="preserve"> : UAT </w:t>
      </w:r>
      <w:proofErr w:type="spellStart"/>
      <w:r>
        <w:t>Grindu</w:t>
      </w:r>
      <w:proofErr w:type="spellEnd"/>
      <w:r>
        <w:t xml:space="preserve">,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Ialomița</w:t>
      </w:r>
      <w:proofErr w:type="spellEnd"/>
      <w:r>
        <w:t>;</w:t>
      </w:r>
    </w:p>
    <w:p w:rsidR="00800949" w:rsidRDefault="00800949" w:rsidP="00800949">
      <w:pPr>
        <w:pStyle w:val="Listparagraf"/>
        <w:numPr>
          <w:ilvl w:val="0"/>
          <w:numId w:val="1"/>
        </w:numPr>
      </w:pPr>
      <w:proofErr w:type="spellStart"/>
      <w:r>
        <w:t>Amplasamentul</w:t>
      </w:r>
      <w:proofErr w:type="spellEnd"/>
      <w:r>
        <w:t xml:space="preserve"> </w:t>
      </w:r>
      <w:proofErr w:type="spellStart"/>
      <w:r>
        <w:t>obiectivului</w:t>
      </w:r>
      <w:proofErr w:type="spellEnd"/>
      <w:r>
        <w:t xml:space="preserve"> : </w:t>
      </w:r>
      <w:proofErr w:type="spellStart"/>
      <w:r>
        <w:t>Comuna</w:t>
      </w:r>
      <w:proofErr w:type="spellEnd"/>
      <w:r>
        <w:t xml:space="preserve"> </w:t>
      </w:r>
      <w:proofErr w:type="spellStart"/>
      <w:r>
        <w:t>Grindu</w:t>
      </w:r>
      <w:proofErr w:type="spellEnd"/>
      <w:r>
        <w:t xml:space="preserve">, </w:t>
      </w:r>
      <w:proofErr w:type="spellStart"/>
      <w:r>
        <w:t>str.Înv.Simionescu</w:t>
      </w:r>
      <w:proofErr w:type="spellEnd"/>
      <w:r>
        <w:t xml:space="preserve"> Ion, nr.3,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Ialomița</w:t>
      </w:r>
      <w:proofErr w:type="spellEnd"/>
      <w:r>
        <w:t>,</w:t>
      </w:r>
    </w:p>
    <w:p w:rsidR="00800949" w:rsidRDefault="00800949" w:rsidP="00800949">
      <w:pPr>
        <w:pStyle w:val="Listparagraf"/>
        <w:numPr>
          <w:ilvl w:val="0"/>
          <w:numId w:val="1"/>
        </w:numPr>
      </w:pPr>
      <w:proofErr w:type="spellStart"/>
      <w:r>
        <w:t>Șef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: </w:t>
      </w:r>
      <w:proofErr w:type="spellStart"/>
      <w:r>
        <w:t>Ing.Trifan</w:t>
      </w:r>
      <w:proofErr w:type="spellEnd"/>
      <w:r>
        <w:t xml:space="preserve"> </w:t>
      </w:r>
      <w:proofErr w:type="spellStart"/>
      <w:r>
        <w:t>Narcis</w:t>
      </w:r>
      <w:proofErr w:type="spellEnd"/>
      <w:r>
        <w:t xml:space="preserve"> Florin;</w:t>
      </w:r>
    </w:p>
    <w:p w:rsidR="00800949" w:rsidRDefault="00800949" w:rsidP="00800949">
      <w:pPr>
        <w:pStyle w:val="Listparagraf"/>
        <w:numPr>
          <w:ilvl w:val="0"/>
          <w:numId w:val="1"/>
        </w:numPr>
      </w:pPr>
      <w:proofErr w:type="spellStart"/>
      <w:r>
        <w:t>Verificator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: </w:t>
      </w:r>
      <w:proofErr w:type="spellStart"/>
      <w:r>
        <w:t>ing.Teodorescu</w:t>
      </w:r>
      <w:proofErr w:type="spellEnd"/>
      <w:r>
        <w:t xml:space="preserve"> </w:t>
      </w:r>
      <w:proofErr w:type="spellStart"/>
      <w:r>
        <w:t>Ciprian</w:t>
      </w:r>
      <w:proofErr w:type="spellEnd"/>
      <w:r>
        <w:t>;</w:t>
      </w:r>
    </w:p>
    <w:p w:rsidR="00800949" w:rsidRDefault="00800949" w:rsidP="00800949">
      <w:pPr>
        <w:pStyle w:val="Listparagraf"/>
        <w:numPr>
          <w:ilvl w:val="0"/>
          <w:numId w:val="1"/>
        </w:numPr>
      </w:pPr>
      <w:proofErr w:type="spellStart"/>
      <w:r>
        <w:t>Executant</w:t>
      </w:r>
      <w:proofErr w:type="spellEnd"/>
      <w:r>
        <w:t xml:space="preserve"> : S.C.NOVA CONSTRIF 2015 S.R.L.cu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</w:t>
      </w:r>
      <w:proofErr w:type="spellStart"/>
      <w:r>
        <w:t>Slobozia</w:t>
      </w:r>
      <w:proofErr w:type="spellEnd"/>
      <w:r>
        <w:t xml:space="preserve">, str. </w:t>
      </w:r>
      <w:proofErr w:type="spellStart"/>
      <w:r>
        <w:t>Gării</w:t>
      </w:r>
      <w:proofErr w:type="spellEnd"/>
      <w:r>
        <w:t xml:space="preserve"> </w:t>
      </w:r>
      <w:proofErr w:type="spellStart"/>
      <w:r>
        <w:t>Noii</w:t>
      </w:r>
      <w:proofErr w:type="spellEnd"/>
      <w:r>
        <w:t xml:space="preserve">, nr.5,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Ialomița</w:t>
      </w:r>
      <w:proofErr w:type="spellEnd"/>
      <w:r>
        <w:t>;</w:t>
      </w:r>
    </w:p>
    <w:p w:rsidR="00800949" w:rsidRDefault="00800949" w:rsidP="00800949">
      <w:pPr>
        <w:pStyle w:val="Listparagraf"/>
        <w:numPr>
          <w:ilvl w:val="0"/>
          <w:numId w:val="1"/>
        </w:numPr>
      </w:pPr>
      <w:proofErr w:type="spellStart"/>
      <w:r>
        <w:t>Indicatori</w:t>
      </w:r>
      <w:proofErr w:type="spellEnd"/>
      <w:r>
        <w:t xml:space="preserve"> </w:t>
      </w:r>
      <w:proofErr w:type="spellStart"/>
      <w:r>
        <w:t>tehnico</w:t>
      </w:r>
      <w:proofErr w:type="spellEnd"/>
      <w:r>
        <w:t xml:space="preserve"> - </w:t>
      </w:r>
      <w:proofErr w:type="spellStart"/>
      <w:r>
        <w:t>economici</w:t>
      </w:r>
      <w:proofErr w:type="spellEnd"/>
      <w:r>
        <w:t xml:space="preserve"> :</w:t>
      </w:r>
    </w:p>
    <w:p w:rsidR="00800949" w:rsidRDefault="00800949" w:rsidP="00800949">
      <w:pPr>
        <w:pStyle w:val="Listparagraf"/>
        <w:numPr>
          <w:ilvl w:val="0"/>
          <w:numId w:val="2"/>
        </w:numPr>
      </w:pPr>
      <w:proofErr w:type="spellStart"/>
      <w:r>
        <w:t>Valoare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- 433.840,76 lei (TVA </w:t>
      </w:r>
      <w:proofErr w:type="spellStart"/>
      <w:r>
        <w:t>inclus</w:t>
      </w:r>
      <w:proofErr w:type="spellEnd"/>
      <w:r>
        <w:t>), din care C+M = 404.323,31 lei</w:t>
      </w:r>
    </w:p>
    <w:p w:rsidR="00800949" w:rsidRDefault="00800949" w:rsidP="00800949">
      <w:pPr>
        <w:pStyle w:val="Listparagraf"/>
        <w:ind w:left="1080"/>
      </w:pPr>
      <w:r>
        <w:t xml:space="preserve">(TVA </w:t>
      </w:r>
      <w:proofErr w:type="spellStart"/>
      <w:r>
        <w:t>inclus</w:t>
      </w:r>
      <w:proofErr w:type="spellEnd"/>
      <w:r>
        <w:t>);</w:t>
      </w:r>
    </w:p>
    <w:p w:rsidR="00800949" w:rsidRDefault="00800949" w:rsidP="00800949">
      <w:pPr>
        <w:pStyle w:val="Listparagraf"/>
        <w:numPr>
          <w:ilvl w:val="0"/>
          <w:numId w:val="2"/>
        </w:numPr>
      </w:pPr>
      <w:proofErr w:type="spellStart"/>
      <w:r>
        <w:t>Suprafața</w:t>
      </w:r>
      <w:proofErr w:type="spellEnd"/>
      <w:r>
        <w:t xml:space="preserve"> </w:t>
      </w:r>
      <w:proofErr w:type="spellStart"/>
      <w:r>
        <w:t>construcției</w:t>
      </w:r>
      <w:proofErr w:type="spellEnd"/>
      <w:r>
        <w:t xml:space="preserve"> </w:t>
      </w:r>
      <w:proofErr w:type="spellStart"/>
      <w:r>
        <w:t>desființate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163,00 mp;</w:t>
      </w:r>
    </w:p>
    <w:p w:rsidR="00800949" w:rsidRDefault="00800949" w:rsidP="00800949">
      <w:pPr>
        <w:pStyle w:val="Listparagraf"/>
        <w:numPr>
          <w:ilvl w:val="0"/>
          <w:numId w:val="2"/>
        </w:numPr>
      </w:pPr>
      <w:proofErr w:type="spellStart"/>
      <w:r>
        <w:t>Dimensiunile</w:t>
      </w:r>
      <w:proofErr w:type="spellEnd"/>
      <w:r>
        <w:t xml:space="preserve"> </w:t>
      </w:r>
      <w:proofErr w:type="spellStart"/>
      <w:r>
        <w:t>minime</w:t>
      </w:r>
      <w:proofErr w:type="spellEnd"/>
      <w:r>
        <w:t xml:space="preserve"> ale </w:t>
      </w:r>
      <w:proofErr w:type="spellStart"/>
      <w:r>
        <w:t>terenului</w:t>
      </w:r>
      <w:proofErr w:type="spellEnd"/>
      <w:r>
        <w:t xml:space="preserve"> de sport  </w:t>
      </w:r>
      <w:proofErr w:type="spellStart"/>
      <w:r>
        <w:t>sunt</w:t>
      </w:r>
      <w:proofErr w:type="spellEnd"/>
      <w:r>
        <w:t xml:space="preserve"> : 44 </w:t>
      </w:r>
      <w:proofErr w:type="spellStart"/>
      <w:r>
        <w:t>metri</w:t>
      </w:r>
      <w:proofErr w:type="spellEnd"/>
      <w:r>
        <w:t xml:space="preserve"> x 22 </w:t>
      </w:r>
      <w:proofErr w:type="spellStart"/>
      <w:r>
        <w:t>metri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 xml:space="preserve">: </w:t>
      </w:r>
    </w:p>
    <w:p w:rsidR="00800949" w:rsidRDefault="00800949" w:rsidP="00800949">
      <w:pPr>
        <w:pStyle w:val="Listparagraf"/>
        <w:numPr>
          <w:ilvl w:val="0"/>
          <w:numId w:val="3"/>
        </w:numPr>
        <w:tabs>
          <w:tab w:val="left" w:pos="1276"/>
        </w:tabs>
        <w:ind w:left="1276" w:firstLine="0"/>
      </w:pPr>
      <w:r>
        <w:t xml:space="preserve">40 m x 20m,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interiorul</w:t>
      </w:r>
      <w:proofErr w:type="spellEnd"/>
      <w:r>
        <w:t xml:space="preserve"> </w:t>
      </w:r>
      <w:proofErr w:type="spellStart"/>
      <w:r>
        <w:t>liniilor</w:t>
      </w:r>
      <w:proofErr w:type="spellEnd"/>
      <w:r>
        <w:t xml:space="preserve"> de </w:t>
      </w:r>
      <w:proofErr w:type="spellStart"/>
      <w:r>
        <w:t>joc</w:t>
      </w:r>
      <w:proofErr w:type="spellEnd"/>
      <w:r>
        <w:t>;</w:t>
      </w:r>
    </w:p>
    <w:p w:rsidR="00800949" w:rsidRDefault="00800949" w:rsidP="00800949">
      <w:pPr>
        <w:pStyle w:val="Listparagraf"/>
        <w:numPr>
          <w:ilvl w:val="0"/>
          <w:numId w:val="3"/>
        </w:numPr>
        <w:tabs>
          <w:tab w:val="left" w:pos="1276"/>
        </w:tabs>
        <w:ind w:left="1276" w:firstLine="0"/>
      </w:pPr>
      <w:proofErr w:type="spellStart"/>
      <w:r>
        <w:t>Spațiu</w:t>
      </w:r>
      <w:proofErr w:type="spellEnd"/>
      <w:r>
        <w:t xml:space="preserve"> minim de </w:t>
      </w:r>
      <w:proofErr w:type="spellStart"/>
      <w:r>
        <w:t>siguranță</w:t>
      </w:r>
      <w:proofErr w:type="spellEnd"/>
      <w:r>
        <w:t xml:space="preserve"> de 1 </w:t>
      </w:r>
      <w:proofErr w:type="spellStart"/>
      <w:r>
        <w:t>metru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laturile</w:t>
      </w:r>
      <w:proofErr w:type="spellEnd"/>
      <w:r>
        <w:t xml:space="preserve"> </w:t>
      </w:r>
      <w:proofErr w:type="spellStart"/>
      <w:r>
        <w:t>lungimilor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 xml:space="preserve">  </w:t>
      </w:r>
      <w:proofErr w:type="spellStart"/>
      <w:r>
        <w:t>și</w:t>
      </w:r>
      <w:proofErr w:type="spellEnd"/>
      <w:r>
        <w:t xml:space="preserve"> 2 </w:t>
      </w:r>
      <w:proofErr w:type="spellStart"/>
      <w:r>
        <w:t>metri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spatele</w:t>
      </w:r>
      <w:proofErr w:type="spellEnd"/>
      <w:r>
        <w:t xml:space="preserve"> </w:t>
      </w:r>
      <w:proofErr w:type="spellStart"/>
      <w:r>
        <w:t>porților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latură</w:t>
      </w:r>
      <w:proofErr w:type="spellEnd"/>
      <w:r>
        <w:t xml:space="preserve"> a </w:t>
      </w:r>
      <w:proofErr w:type="spellStart"/>
      <w:r>
        <w:t>lățimii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>;</w:t>
      </w:r>
    </w:p>
    <w:p w:rsidR="00800949" w:rsidRDefault="00800949" w:rsidP="00800949">
      <w:pPr>
        <w:pStyle w:val="Listparagraf"/>
        <w:numPr>
          <w:ilvl w:val="0"/>
          <w:numId w:val="2"/>
        </w:numPr>
      </w:pPr>
      <w:proofErr w:type="spellStart"/>
      <w:r>
        <w:t>Durata</w:t>
      </w:r>
      <w:proofErr w:type="spellEnd"/>
      <w:r>
        <w:t xml:space="preserve"> de </w:t>
      </w:r>
      <w:proofErr w:type="spellStart"/>
      <w:r>
        <w:t>execuție</w:t>
      </w:r>
      <w:proofErr w:type="spellEnd"/>
      <w:r>
        <w:t xml:space="preserve"> - 9 </w:t>
      </w:r>
      <w:proofErr w:type="spellStart"/>
      <w:r>
        <w:t>luni</w:t>
      </w:r>
      <w:proofErr w:type="spellEnd"/>
      <w:r>
        <w:t>;</w:t>
      </w:r>
    </w:p>
    <w:p w:rsidR="00800949" w:rsidRDefault="00800949" w:rsidP="00800949">
      <w:pPr>
        <w:pStyle w:val="Listparagraf"/>
        <w:numPr>
          <w:ilvl w:val="0"/>
          <w:numId w:val="1"/>
        </w:numPr>
        <w:tabs>
          <w:tab w:val="left" w:pos="426"/>
        </w:tabs>
      </w:pPr>
      <w:proofErr w:type="spellStart"/>
      <w:r>
        <w:t>Finațare</w:t>
      </w:r>
      <w:proofErr w:type="spellEnd"/>
      <w:r>
        <w:t xml:space="preserve"> :</w:t>
      </w:r>
    </w:p>
    <w:p w:rsidR="00800949" w:rsidRDefault="00800949" w:rsidP="00800949">
      <w:pPr>
        <w:pStyle w:val="Listparagraf"/>
        <w:numPr>
          <w:ilvl w:val="0"/>
          <w:numId w:val="4"/>
        </w:numPr>
        <w:tabs>
          <w:tab w:val="left" w:pos="426"/>
        </w:tabs>
        <w:ind w:hanging="196"/>
      </w:pPr>
      <w:proofErr w:type="spellStart"/>
      <w:r>
        <w:t>Cheltuieli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de 300.000 lei de la ADI </w:t>
      </w:r>
      <w:proofErr w:type="spellStart"/>
      <w:r>
        <w:t>Ialomița</w:t>
      </w:r>
      <w:proofErr w:type="spellEnd"/>
      <w:r>
        <w:t>;</w:t>
      </w:r>
    </w:p>
    <w:p w:rsidR="00800949" w:rsidRDefault="00800949" w:rsidP="00800949">
      <w:pPr>
        <w:pStyle w:val="Listparagraf"/>
        <w:numPr>
          <w:ilvl w:val="0"/>
          <w:numId w:val="4"/>
        </w:numPr>
        <w:tabs>
          <w:tab w:val="left" w:pos="426"/>
        </w:tabs>
        <w:ind w:hanging="196"/>
      </w:pPr>
      <w:proofErr w:type="spellStart"/>
      <w:r>
        <w:t>Cheltuieli</w:t>
      </w:r>
      <w:proofErr w:type="spellEnd"/>
      <w:r>
        <w:t xml:space="preserve"> </w:t>
      </w:r>
      <w:proofErr w:type="spellStart"/>
      <w:r>
        <w:t>neeligibile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de la Cap.4.1.1.1 - </w:t>
      </w:r>
      <w:proofErr w:type="spellStart"/>
      <w:r>
        <w:t>Lucrări</w:t>
      </w:r>
      <w:proofErr w:type="spellEnd"/>
      <w:r>
        <w:t xml:space="preserve"> de </w:t>
      </w:r>
      <w:proofErr w:type="spellStart"/>
      <w:r>
        <w:t>desființare</w:t>
      </w:r>
      <w:proofErr w:type="spellEnd"/>
      <w:r>
        <w:t xml:space="preserve"> </w:t>
      </w:r>
      <w:proofErr w:type="spellStart"/>
      <w:r>
        <w:t>locuință</w:t>
      </w:r>
      <w:proofErr w:type="spellEnd"/>
      <w:r>
        <w:t xml:space="preserve"> </w:t>
      </w:r>
      <w:proofErr w:type="spellStart"/>
      <w:r>
        <w:t>parter</w:t>
      </w:r>
      <w:proofErr w:type="spellEnd"/>
      <w:r>
        <w:t xml:space="preserve"> - C1 din </w:t>
      </w:r>
      <w:proofErr w:type="spellStart"/>
      <w:r>
        <w:t>surse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 ale </w:t>
      </w:r>
      <w:proofErr w:type="spellStart"/>
      <w:r>
        <w:t>bugetului</w:t>
      </w:r>
      <w:proofErr w:type="spellEnd"/>
      <w:r>
        <w:t xml:space="preserve"> local.</w:t>
      </w:r>
    </w:p>
    <w:p w:rsidR="00800949" w:rsidRDefault="00800949" w:rsidP="00800949">
      <w:pPr>
        <w:pStyle w:val="Listparagraf"/>
        <w:tabs>
          <w:tab w:val="left" w:pos="426"/>
        </w:tabs>
        <w:ind w:left="1440"/>
      </w:pPr>
    </w:p>
    <w:p w:rsidR="00800949" w:rsidRDefault="00800949" w:rsidP="00800949"/>
    <w:p w:rsidR="00800949" w:rsidRDefault="00800949" w:rsidP="00800949">
      <w:pPr>
        <w:pStyle w:val="Frspaier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>PREŞEDINTE  DE  ŞEDINŢĂ,                                      Contrasemnează pt. legalitate,</w:t>
      </w:r>
    </w:p>
    <w:p w:rsidR="00800949" w:rsidRDefault="00800949" w:rsidP="00800949">
      <w:pPr>
        <w:pStyle w:val="Frspaier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Orbu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Roxana Mădălina                                     Secretar general al comunei Grindu</w:t>
      </w:r>
    </w:p>
    <w:p w:rsidR="00800949" w:rsidRDefault="00800949" w:rsidP="00800949">
      <w:pPr>
        <w:pStyle w:val="Frspaier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Ene Tudora</w:t>
      </w:r>
    </w:p>
    <w:p w:rsidR="00800949" w:rsidRDefault="00800949" w:rsidP="00800949">
      <w:pPr>
        <w:rPr>
          <w:b/>
          <w:i/>
        </w:rPr>
      </w:pPr>
    </w:p>
    <w:p w:rsidR="00800949" w:rsidRDefault="00800949" w:rsidP="00800949">
      <w:pPr>
        <w:jc w:val="center"/>
        <w:rPr>
          <w:b/>
          <w:i/>
        </w:rPr>
      </w:pPr>
    </w:p>
    <w:p w:rsidR="00800949" w:rsidRDefault="00800949" w:rsidP="00800949">
      <w:pPr>
        <w:rPr>
          <w:b/>
          <w:i/>
          <w:sz w:val="22"/>
          <w:szCs w:val="22"/>
        </w:rPr>
      </w:pPr>
    </w:p>
    <w:p w:rsidR="00800949" w:rsidRDefault="00800949" w:rsidP="00800949">
      <w:pPr>
        <w:rPr>
          <w:b/>
          <w:i/>
          <w:sz w:val="22"/>
          <w:szCs w:val="22"/>
        </w:rPr>
      </w:pPr>
    </w:p>
    <w:p w:rsidR="00800949" w:rsidRDefault="00800949" w:rsidP="00800949">
      <w:pPr>
        <w:rPr>
          <w:b/>
          <w:i/>
          <w:sz w:val="22"/>
          <w:szCs w:val="22"/>
        </w:rPr>
      </w:pPr>
    </w:p>
    <w:p w:rsidR="00800949" w:rsidRDefault="00800949" w:rsidP="00800949">
      <w:pPr>
        <w:rPr>
          <w:b/>
          <w:i/>
          <w:sz w:val="22"/>
          <w:szCs w:val="22"/>
        </w:rPr>
      </w:pPr>
    </w:p>
    <w:p w:rsidR="005D0CF4" w:rsidRDefault="005D0CF4"/>
    <w:sectPr w:rsidR="005D0CF4" w:rsidSect="00D4292A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C3C11"/>
    <w:multiLevelType w:val="hybridMultilevel"/>
    <w:tmpl w:val="0B5883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832BC"/>
    <w:multiLevelType w:val="hybridMultilevel"/>
    <w:tmpl w:val="8878D2B2"/>
    <w:lvl w:ilvl="0" w:tplc="37A893C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C4B89"/>
    <w:multiLevelType w:val="hybridMultilevel"/>
    <w:tmpl w:val="17C08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A3F59"/>
    <w:multiLevelType w:val="hybridMultilevel"/>
    <w:tmpl w:val="A8DA4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00949"/>
    <w:rsid w:val="005D0CF4"/>
    <w:rsid w:val="00800949"/>
    <w:rsid w:val="00C20790"/>
    <w:rsid w:val="00D42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semiHidden/>
    <w:unhideWhenUsed/>
    <w:rsid w:val="00800949"/>
    <w:pPr>
      <w:jc w:val="center"/>
    </w:pPr>
    <w:rPr>
      <w:b/>
      <w:bCs/>
      <w:sz w:val="28"/>
      <w:lang w:val="ro-RO"/>
    </w:rPr>
  </w:style>
  <w:style w:type="character" w:customStyle="1" w:styleId="Corptext2Caracter">
    <w:name w:val="Corp text 2 Caracter"/>
    <w:basedOn w:val="Fontdeparagrafimplicit"/>
    <w:link w:val="Corptext2"/>
    <w:semiHidden/>
    <w:rsid w:val="00800949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FrspaiereCaracter">
    <w:name w:val="Fără spațiere Caracter"/>
    <w:basedOn w:val="Fontdeparagrafimplicit"/>
    <w:link w:val="Frspaiere"/>
    <w:uiPriority w:val="1"/>
    <w:locked/>
    <w:rsid w:val="00800949"/>
    <w:rPr>
      <w:lang w:val="ro-RO"/>
    </w:rPr>
  </w:style>
  <w:style w:type="paragraph" w:styleId="Frspaiere">
    <w:name w:val="No Spacing"/>
    <w:link w:val="FrspaiereCaracter"/>
    <w:uiPriority w:val="1"/>
    <w:qFormat/>
    <w:rsid w:val="00800949"/>
    <w:pPr>
      <w:spacing w:after="0" w:line="240" w:lineRule="auto"/>
    </w:pPr>
    <w:rPr>
      <w:lang w:val="ro-RO"/>
    </w:rPr>
  </w:style>
  <w:style w:type="paragraph" w:styleId="Listparagraf">
    <w:name w:val="List Paragraph"/>
    <w:basedOn w:val="Normal"/>
    <w:uiPriority w:val="34"/>
    <w:qFormat/>
    <w:rsid w:val="00800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>Unitate Scolara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2021-12-08T08:01:00Z</dcterms:created>
  <dcterms:modified xsi:type="dcterms:W3CDTF">2021-12-08T08:01:00Z</dcterms:modified>
</cp:coreProperties>
</file>