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Anexa1E</w:t>
      </w:r>
    </w:p>
    <w:p>
      <w:pPr>
        <w:pStyle w:val="Normal1"/>
        <w:numPr>
          <w:ilvl w:val="0"/>
          <w:numId w:val="2"/>
        </w:numPr>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Formular pentru persoane juridice şi entităţi fără personalitate juridică care se înregistrează în registrul comerţului -</w:t>
      </w:r>
    </w:p>
    <w:p>
      <w:pPr>
        <w:pStyle w:val="Normal1"/>
        <w:numPr>
          <w:ilvl w:val="0"/>
          <w:numId w:val="2"/>
        </w:numPr>
        <w:spacing w:lineRule="auto" w:line="240" w:before="0" w:after="0"/>
        <w:jc w:val="center"/>
        <w:rPr/>
      </w:pPr>
      <w:r>
        <w:rPr>
          <w:rFonts w:eastAsia="Times New Roman" w:cs="Times New Roman" w:ascii="Times New Roman" w:hAnsi="Times New Roman"/>
          <w:b/>
          <w:sz w:val="24"/>
          <w:szCs w:val="24"/>
        </w:rPr>
        <w:br/>
      </w:r>
      <w:r>
        <w:rPr>
          <w:rFonts w:eastAsia="Times New Roman" w:cs="Times New Roman" w:ascii="Times New Roman" w:hAnsi="Times New Roman"/>
          <w:b/>
          <w:color w:val="000000"/>
          <w:sz w:val="24"/>
          <w:szCs w:val="24"/>
        </w:rPr>
        <w:t>  COMUNICARE DE ACCEPTARE A OFERTEI DE VÂNZARE</w:t>
      </w:r>
    </w:p>
    <w:p>
      <w:pPr>
        <w:pStyle w:val="Norm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4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Pr>
      <w:tblGrid>
        <w:gridCol w:w="5658"/>
        <w:gridCol w:w="4824"/>
      </w:tblGrid>
      <w:tr>
        <w:trPr>
          <w:cantSplit w:val="true"/>
        </w:trPr>
        <w:tc>
          <w:tcPr>
            <w:tcW w:w="5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1"/>
              <w:spacing w:lineRule="auto" w:line="276" w:before="0" w:after="200"/>
              <w:rPr>
                <w:rFonts w:ascii="Times New Roman" w:hAnsi="Times New Roman" w:eastAsia="Times New Roman" w:cs="Times New Roman"/>
                <w:color w:val="000000"/>
                <w:sz w:val="24"/>
                <w:szCs w:val="24"/>
                <w:lang w:val="ro-RO"/>
              </w:rPr>
            </w:pPr>
            <w:r>
              <w:rPr>
                <w:rFonts w:eastAsia="Times New Roman" w:cs="Times New Roman" w:ascii="Times New Roman" w:hAnsi="Times New Roman"/>
                <w:color w:val="000000"/>
                <w:sz w:val="24"/>
                <w:szCs w:val="24"/>
                <w:lang w:val="ro-RO"/>
              </w:rPr>
              <w:t>Judeţul/Localitatea</w:t>
            </w:r>
          </w:p>
          <w:p>
            <w:pPr>
              <w:pStyle w:val="Normal1"/>
              <w:spacing w:lineRule="auto" w:line="276" w:before="0" w:after="200"/>
              <w:rPr>
                <w:rFonts w:ascii="Times New Roman" w:hAnsi="Times New Roman" w:eastAsia="Times New Roman" w:cs="Times New Roman"/>
                <w:color w:val="000000"/>
                <w:sz w:val="24"/>
                <w:szCs w:val="24"/>
                <w:lang w:val="ro-RO"/>
              </w:rPr>
            </w:pPr>
            <w:r>
              <w:rPr>
                <w:rFonts w:eastAsia="Times New Roman" w:cs="Times New Roman" w:ascii="Times New Roman" w:hAnsi="Times New Roman"/>
                <w:color w:val="000000"/>
                <w:sz w:val="24"/>
                <w:szCs w:val="24"/>
                <w:lang w:val="ro-RO"/>
              </w:rPr>
            </w:r>
          </w:p>
        </w:tc>
        <w:tc>
          <w:tcPr>
            <w:tcW w:w="48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Spar1"/>
              <w:spacing w:lineRule="auto" w:line="240" w:before="0" w:after="0"/>
              <w:rPr/>
            </w:pPr>
            <w:r>
              <w:rPr>
                <w:rFonts w:eastAsia="Times New Roman" w:cs="Times New Roman" w:ascii="Times New Roman" w:hAnsi="Times New Roman"/>
                <w:color w:val="000000"/>
                <w:sz w:val="24"/>
                <w:szCs w:val="24"/>
                <w:lang w:val="en-US"/>
              </w:rPr>
              <w:t>Nr. unic de înregistrare a comunicării de acceptare din Registrul de evidenţă              ................................</w:t>
            </w:r>
          </w:p>
          <w:p>
            <w:pPr>
              <w:pStyle w:val="Spar1"/>
              <w:spacing w:lineRule="auto" w:line="240" w:before="0" w:after="0"/>
              <w:rPr/>
            </w:pPr>
            <w:r>
              <w:rPr>
                <w:rFonts w:eastAsia="Times New Roman" w:cs="Times New Roman" w:ascii="Times New Roman" w:hAnsi="Times New Roman"/>
                <w:color w:val="000000"/>
                <w:sz w:val="24"/>
                <w:szCs w:val="24"/>
                <w:lang w:val="en-US"/>
              </w:rPr>
              <w:t>din ...../..../.... ………..(zi/lună/an) (*)</w:t>
            </w:r>
          </w:p>
        </w:tc>
      </w:tr>
      <w:tr>
        <w:trPr>
          <w:cantSplit w:val="true"/>
        </w:trPr>
        <w:tc>
          <w:tcPr>
            <w:tcW w:w="5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1"/>
              <w:spacing w:lineRule="auto" w:line="276" w:before="0" w:after="200"/>
              <w:rPr>
                <w:rFonts w:ascii="Times New Roman" w:hAnsi="Times New Roman" w:eastAsia="Times New Roman" w:cs="Times New Roman"/>
                <w:color w:val="000000"/>
                <w:sz w:val="24"/>
                <w:szCs w:val="24"/>
                <w:lang w:val="ro-RO"/>
              </w:rPr>
            </w:pPr>
            <w:r>
              <w:rPr>
                <w:rFonts w:eastAsia="Times New Roman" w:cs="Times New Roman" w:ascii="Times New Roman" w:hAnsi="Times New Roman"/>
                <w:color w:val="000000"/>
                <w:sz w:val="24"/>
                <w:szCs w:val="24"/>
                <w:lang w:val="ro-RO"/>
              </w:rPr>
              <w:t xml:space="preserve">Primăria </w:t>
            </w:r>
          </w:p>
        </w:tc>
        <w:tc>
          <w:tcPr>
            <w:tcW w:w="48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rPr/>
            </w:pPr>
            <w:r>
              <w:rPr/>
            </w:r>
          </w:p>
        </w:tc>
      </w:tr>
      <w:tr>
        <w:trPr>
          <w:trHeight w:val="615" w:hRule="atLeast"/>
          <w:cantSplit w:val="true"/>
        </w:trPr>
        <w:tc>
          <w:tcPr>
            <w:tcW w:w="5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1"/>
              <w:spacing w:lineRule="auto" w:line="276" w:before="0" w:after="200"/>
              <w:rPr>
                <w:rFonts w:ascii="Times New Roman" w:hAnsi="Times New Roman" w:eastAsia="Times New Roman" w:cs="Times New Roman"/>
                <w:color w:val="000000"/>
                <w:sz w:val="24"/>
                <w:szCs w:val="24"/>
                <w:lang w:val="ro-RO"/>
              </w:rPr>
            </w:pPr>
            <w:r>
              <w:rPr>
                <w:rFonts w:eastAsia="Times New Roman" w:cs="Times New Roman" w:ascii="Times New Roman" w:hAnsi="Times New Roman"/>
                <w:color w:val="000000"/>
                <w:sz w:val="24"/>
                <w:szCs w:val="24"/>
                <w:lang w:val="ro-RO"/>
              </w:rPr>
              <w:t xml:space="preserve">Numele şi prenumele funcţionarului primăriei care primeşte cererea  </w:t>
            </w:r>
          </w:p>
        </w:tc>
        <w:tc>
          <w:tcPr>
            <w:tcW w:w="4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1"/>
              <w:spacing w:lineRule="auto" w:line="276" w:before="0" w:after="200"/>
              <w:rPr>
                <w:rFonts w:ascii="Times New Roman" w:hAnsi="Times New Roman" w:eastAsia="Times New Roman" w:cs="Times New Roman"/>
                <w:color w:val="000000"/>
                <w:sz w:val="24"/>
                <w:szCs w:val="24"/>
                <w:lang w:val="ro-RO"/>
              </w:rPr>
            </w:pPr>
            <w:r>
              <w:rPr>
                <w:rFonts w:eastAsia="Times New Roman" w:cs="Times New Roman" w:ascii="Times New Roman" w:hAnsi="Times New Roman"/>
                <w:color w:val="000000"/>
                <w:sz w:val="24"/>
                <w:szCs w:val="24"/>
                <w:lang w:val="ro-RO"/>
              </w:rPr>
              <w:t xml:space="preserve">Semnătura funcţionarului care primeşte oferta de vânzare </w:t>
            </w:r>
          </w:p>
        </w:tc>
      </w:tr>
    </w:tbl>
    <w:p>
      <w:pPr>
        <w:pStyle w:val="Norm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Stimate domnule primar,</w:t>
      </w:r>
    </w:p>
    <w:p>
      <w:pPr>
        <w:pStyle w:val="Normal1"/>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1. (*) Subsemnatul/Subsemnata, ............................,………… domiciliat/domiciliată în str. ..................... ….nr. .........., bl. ........, sc. ........, ap. ........, judeţul/sectorul .............., telefon ......................, act de identitate .........., seria ........... nr. ............. eliberat de ............... la data…………., CNP/CIF/CUI ................., în calitate de ..................,prin.................conform…             2. (*) pentru: ............................................................având număr de ordine în registrul comerţului ......................., cod unic de înregistrare .........................</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  3. (*) cu sediul în: localitatea ...................................., str. .................................... nr. ......., bl. ......., sc. ......., et. ........, ap. ........, judeţul/sectorul ........., codul poştal ............, telefon ......................, fax ..................., e-mail ................., website ........................,</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  prin prezenta îmi exprim intenţia de cumpărare şi accept oferta de vânzare pentru terenul agricol în suprafaţă de ......... ha, identificat cu număr cadastral ..................., înscris în cartea funciară nr. ............... a localităţii ..................., făcută de ................... şi afişată în data de ................ la sediul Primăriei .................... .</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  Preţul oferit pentru cumpărare este de (*) ............................ lei. (Preţul se va scrie în cifre şi litere.)</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  În susţinerea comunicării de acceptare şi a calităţii de preemptor, depun următoarele acte doveditoare:</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  1. .................;</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  2. ................ .</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xml:space="preserve">  Cunoscând că falsul în declaraţii se pedepseşte conform </w:t>
      </w:r>
      <w:bookmarkStart w:id="0" w:name="REF40"/>
      <w:bookmarkEnd w:id="0"/>
      <w:r>
        <w:rPr>
          <w:rFonts w:eastAsia="Times New Roman" w:cs="Times New Roman" w:ascii="Times New Roman" w:hAnsi="Times New Roman"/>
          <w:color w:val="000000"/>
          <w:sz w:val="24"/>
          <w:szCs w:val="24"/>
        </w:rPr>
        <w:t>Legii nr. 286/2009 privind Codul penal, cu modificările şi completările ulterioare declar că datele sunt reale, corecte şi complete.</w:t>
      </w:r>
    </w:p>
    <w:p>
      <w:pPr>
        <w:pStyle w:val="Normal1"/>
        <w:jc w:val="center"/>
        <w:rPr/>
      </w:pPr>
      <w:r>
        <w:rPr>
          <w:rFonts w:eastAsia="Times New Roman" w:cs="Times New Roman" w:ascii="Times New Roman" w:hAnsi="Times New Roman"/>
          <w:b/>
          <w:color w:val="000000"/>
          <w:sz w:val="24"/>
          <w:szCs w:val="24"/>
        </w:rPr>
        <w:t>Preemptor potenţial cumpărător/împuternicit,</w:t>
      </w:r>
      <w:r>
        <w:rPr>
          <w:rFonts w:eastAsia="Times New Roman" w:cs="Times New Roman" w:ascii="Times New Roman" w:hAnsi="Times New Roman"/>
          <w:b/>
          <w:sz w:val="24"/>
          <w:szCs w:val="24"/>
        </w:rPr>
        <w:br/>
      </w:r>
      <w:r>
        <w:rPr>
          <w:rFonts w:eastAsia="Times New Roman" w:cs="Times New Roman" w:ascii="Times New Roman" w:hAnsi="Times New Roman"/>
          <w:b/>
          <w:color w:val="000000"/>
          <w:sz w:val="24"/>
          <w:szCs w:val="24"/>
        </w:rPr>
        <w:t>  ............................................................</w:t>
      </w:r>
      <w:r>
        <w:rPr>
          <w:rFonts w:eastAsia="Times New Roman" w:cs="Times New Roman" w:ascii="Times New Roman" w:hAnsi="Times New Roman"/>
          <w:b/>
          <w:sz w:val="24"/>
          <w:szCs w:val="24"/>
        </w:rPr>
        <w:br/>
      </w:r>
      <w:r>
        <w:rPr>
          <w:rFonts w:eastAsia="Times New Roman" w:cs="Times New Roman" w:ascii="Times New Roman" w:hAnsi="Times New Roman"/>
          <w:b/>
          <w:color w:val="000000"/>
          <w:sz w:val="24"/>
          <w:szCs w:val="24"/>
        </w:rPr>
        <w:t>(numele şi prenumele în clar)</w:t>
      </w:r>
    </w:p>
    <w:p>
      <w:pPr>
        <w:pStyle w:val="Normal1"/>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Semnătura.......................................                                      Data.........................................</w:t>
      </w:r>
    </w:p>
    <w:p>
      <w:pPr>
        <w:pStyle w:val="Normal1"/>
        <w:widowControl/>
        <w:spacing w:lineRule="auto" w:line="276" w:before="0" w:after="200"/>
        <w:rPr/>
      </w:pPr>
      <w:r>
        <w:rPr>
          <w:rFonts w:eastAsia="Times New Roman" w:cs="Times New Roman" w:ascii="Times New Roman" w:hAnsi="Times New Roman"/>
          <w:sz w:val="24"/>
          <w:szCs w:val="24"/>
        </w:rPr>
        <w:br/>
      </w:r>
      <w:r>
        <w:rPr>
          <w:rFonts w:eastAsia="Times New Roman" w:cs="Times New Roman" w:ascii="Times New Roman" w:hAnsi="Times New Roman"/>
          <w:color w:val="000000"/>
          <w:sz w:val="20"/>
          <w:szCs w:val="20"/>
        </w:rPr>
        <w:t>NOTE:</w:t>
      </w:r>
      <w:r>
        <w:rPr>
          <w:rFonts w:eastAsia="Times New Roman" w:cs="Times New Roman" w:ascii="Times New Roman" w:hAnsi="Times New Roman"/>
          <w:sz w:val="20"/>
          <w:szCs w:val="20"/>
        </w:rPr>
        <w:br/>
      </w:r>
      <w:r>
        <w:rPr>
          <w:rFonts w:eastAsia="Times New Roman" w:cs="Times New Roman" w:ascii="Times New Roman" w:hAnsi="Times New Roman"/>
          <w:color w:val="000000"/>
          <w:sz w:val="20"/>
          <w:szCs w:val="20"/>
        </w:rPr>
        <w:t>  - Câmpurile notate cu (*) sunt obligatoriu de completat.</w:t>
      </w:r>
      <w:r>
        <w:rPr>
          <w:rFonts w:eastAsia="Times New Roman" w:cs="Times New Roman" w:ascii="Times New Roman" w:hAnsi="Times New Roman"/>
          <w:sz w:val="20"/>
          <w:szCs w:val="20"/>
        </w:rPr>
        <w:br/>
      </w:r>
      <w:r>
        <w:rPr>
          <w:rFonts w:eastAsia="Times New Roman" w:cs="Times New Roman" w:ascii="Times New Roman" w:hAnsi="Times New Roman"/>
          <w:color w:val="000000"/>
          <w:sz w:val="20"/>
          <w:szCs w:val="20"/>
        </w:rPr>
        <w:t>  –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r>
        <w:rPr>
          <w:rFonts w:eastAsia="Times New Roman" w:cs="Times New Roman" w:ascii="Times New Roman" w:hAnsi="Times New Roman"/>
          <w:sz w:val="20"/>
          <w:szCs w:val="20"/>
        </w:rPr>
        <w:br/>
      </w:r>
    </w:p>
    <w:sectPr>
      <w:type w:val="nextPage"/>
      <w:pgSz w:w="11906" w:h="16838"/>
      <w:pgMar w:left="720" w:right="720"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00"/>
    <w:family w:val="auto"/>
    <w:pitch w:val="default"/>
  </w:font>
  <w:font w:name="Verdana">
    <w:charset w:val="00"/>
    <w:family w:val="swiss"/>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o-RO" w:eastAsia="en-US" w:bidi="en-US"/>
      </w:rPr>
    </w:rPrDefault>
    <w:pPrDefault>
      <w:pPr>
        <w:widowControl/>
        <w:spacing w:lineRule="auto" w:line="259"/>
      </w:pPr>
    </w:pPrDefault>
  </w:docDefaults>
  <w:style w:type="paragraph" w:styleId="Normal">
    <w:name w:val="Normal"/>
    <w:qFormat/>
    <w:pPr>
      <w:widowControl/>
      <w:suppressAutoHyphens w:val="true"/>
      <w:kinsoku w:val="true"/>
      <w:overflowPunct w:val="true"/>
      <w:autoSpaceDE w:val="true"/>
      <w:bidi w:val="0"/>
      <w:spacing w:lineRule="auto" w:line="259"/>
    </w:pPr>
    <w:rPr>
      <w:rFonts w:ascii="Calibri" w:hAnsi="Calibri" w:eastAsia="Calibri" w:cs="Times New Roman"/>
      <w:color w:val="auto"/>
      <w:sz w:val="22"/>
      <w:szCs w:val="22"/>
      <w:lang w:val="ro-RO" w:eastAsia="en-US" w:bidi="en-US"/>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paragraph" w:styleId="Normal1">
    <w:name w:val="LO-Normal"/>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ro-RO" w:eastAsia="en-US" w:bidi="en-US"/>
    </w:rPr>
  </w:style>
  <w:style w:type="paragraph" w:styleId="NoList">
    <w:name w:val="No List"/>
    <w:qFormat/>
    <w:pPr>
      <w:widowControl/>
      <w:suppressAutoHyphens w:val="true"/>
      <w:kinsoku w:val="true"/>
      <w:overflowPunct w:val="true"/>
      <w:autoSpaceDE w:val="true"/>
      <w:bidi w:val="0"/>
      <w:spacing w:lineRule="auto" w:line="259" w:before="0" w:after="160"/>
    </w:pPr>
    <w:rPr>
      <w:rFonts w:ascii="Calibri" w:hAnsi="Calibri" w:eastAsia="Calibri" w:cs="Times New Roman"/>
      <w:color w:val="auto"/>
      <w:sz w:val="22"/>
      <w:szCs w:val="22"/>
      <w:lang w:val="ro-RO" w:eastAsia="en-US" w:bidi="en-US"/>
    </w:rPr>
  </w:style>
  <w:style w:type="paragraph" w:styleId="Spar1">
    <w:name w:val="s_par1"/>
    <w:basedOn w:val="Normal1"/>
    <w:qFormat/>
    <w:pPr>
      <w:spacing w:lineRule="auto" w:line="240" w:before="0" w:after="0"/>
    </w:pPr>
    <w:rPr>
      <w:rFonts w:ascii="Verdana" w:hAnsi="Verdana" w:eastAsia="Times New Roman" w:cs="Times New Roman"/>
      <w:sz w:val="15"/>
      <w:szCs w:val="15"/>
      <w:lang w:val="en-US"/>
    </w:rPr>
  </w:style>
  <w:style w:type="paragraph" w:styleId="TableContents">
    <w:name w:val="Table Contents"/>
    <w:basedOn w:val="Normal"/>
    <w:qFormat/>
    <w:pPr>
      <w:suppressLineNumbers/>
    </w:pPr>
    <w:rPr/>
  </w:style>
  <w:style w:type="paragraph" w:styleId="TextBody">
    <w:name w:val="Text Body"/>
    <w:basedOn w:val="Normal"/>
    <w:pPr>
      <w:spacing w:lineRule="auto" w:line="288" w:before="0" w:after="140"/>
    </w:pPr>
    <w:rPr/>
  </w:style>
  <w:style w:type="paragraph" w:styleId="Quotations">
    <w:name w:val="Quotations"/>
    <w:basedOn w:val="Normal"/>
    <w:qFormat/>
    <w:pPr>
      <w:spacing w:before="0" w:after="283"/>
      <w:ind w:left="567" w:right="567" w:hanging="0"/>
    </w:pPr>
    <w:rPr/>
  </w:style>
  <w:style w:type="paragraph" w:styleId="Heading">
    <w:name w:val="Heading"/>
    <w:basedOn w:val="Normal"/>
    <w:next w:val="TextBody"/>
    <w:qFormat/>
    <w:pPr>
      <w:keepNext/>
      <w:spacing w:before="240" w:after="120"/>
    </w:pPr>
    <w:rPr>
      <w:rFonts w:ascii="Liberation Sans" w:hAnsi="Liberation Sans" w:eastAsia="MS Mincho" w:cs="Tahoma"/>
      <w:sz w:val="28"/>
      <w:szCs w:val="28"/>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LibreOffice/4.4.4.3$Windows_x86 LibreOffice_project/2c39ebcf046445232b798108aa8a7e7d89552ea8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2021-02-16T16:14:00Z</dcterms:created>
  <dc:creator>Registrul Agricol</dc:creator>
  <dc:language>en-US</dc:language>
  <dcterms:modified xsi:type="dcterms:W3CDTF">2021-03-03T20:48:33Z</dcterms:modified>
  <cp:revision>7</cp:revision>
</cp:coreProperties>
</file>