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F3" w:rsidRDefault="008403F3" w:rsidP="00A13EAF">
      <w:pPr>
        <w:spacing w:after="0"/>
        <w:rPr>
          <w:rFonts w:ascii="Arial" w:hAnsi="Arial" w:cs="Arial"/>
          <w:b/>
          <w:i/>
          <w:sz w:val="36"/>
          <w:szCs w:val="36"/>
        </w:rPr>
      </w:pPr>
      <w:bookmarkStart w:id="0" w:name="A10"/>
      <w:r w:rsidRPr="008403F3">
        <w:rPr>
          <w:rFonts w:ascii="Courier New" w:eastAsia="Times New Roman" w:hAnsi="Courier New" w:cs="Courier New"/>
          <w:lang w:eastAsia="ro-RO"/>
        </w:rPr>
        <w:t xml:space="preserve">                                    </w:t>
      </w:r>
      <w:r>
        <w:rPr>
          <w:rFonts w:ascii="Arial" w:hAnsi="Arial" w:cs="Arial"/>
          <w:b/>
          <w:i/>
          <w:sz w:val="36"/>
          <w:szCs w:val="36"/>
        </w:rPr>
        <w:t>P R I M Ă R I A    C O M U N E I     I L E A N A</w:t>
      </w:r>
    </w:p>
    <w:tbl>
      <w:tblPr>
        <w:tblW w:w="1617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6175"/>
      </w:tblGrid>
      <w:tr w:rsidR="008403F3" w:rsidTr="008403F3">
        <w:trPr>
          <w:trHeight w:val="59"/>
        </w:trPr>
        <w:tc>
          <w:tcPr>
            <w:tcW w:w="161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03F3" w:rsidRDefault="008403F3" w:rsidP="00A13E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Comuna Ileana, judetul Calarasi, tel./fax 0242/646045, tel. 0242/646048, cod postal 917130, e-mail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primariaileana@gmail.com</w:t>
              </w:r>
            </w:hyperlink>
            <w:r>
              <w:rPr>
                <w:rFonts w:ascii="Arial" w:hAnsi="Arial" w:cs="Arial"/>
              </w:rPr>
              <w:t>.; cod fiscal 3796950</w:t>
            </w:r>
          </w:p>
        </w:tc>
      </w:tr>
    </w:tbl>
    <w:p w:rsidR="008403F3" w:rsidRPr="008403F3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t xml:space="preserve">                                                </w:t>
      </w:r>
      <w:r>
        <w:rPr>
          <w:rFonts w:ascii="Courier New" w:eastAsia="Times New Roman" w:hAnsi="Courier New" w:cs="Courier New"/>
          <w:lang w:eastAsia="ro-RO"/>
        </w:rPr>
        <w:t xml:space="preserve">                                                           </w:t>
      </w:r>
      <w:r w:rsidRPr="008403F3">
        <w:rPr>
          <w:rFonts w:ascii="Courier New" w:eastAsia="Times New Roman" w:hAnsi="Courier New" w:cs="Courier New"/>
          <w:lang w:eastAsia="ro-RO"/>
        </w:rPr>
        <w:t>ANEXA 10</w:t>
      </w:r>
      <w:bookmarkEnd w:id="0"/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 xml:space="preserve">                                            </w:t>
      </w:r>
      <w:r>
        <w:rPr>
          <w:rFonts w:ascii="Courier New" w:eastAsia="Times New Roman" w:hAnsi="Courier New" w:cs="Courier New"/>
          <w:lang w:eastAsia="ro-RO"/>
        </w:rPr>
        <w:t xml:space="preserve">                                                 </w:t>
      </w:r>
      <w:r w:rsidRPr="008403F3">
        <w:rPr>
          <w:rFonts w:ascii="Courier New" w:eastAsia="Times New Roman" w:hAnsi="Courier New" w:cs="Courier New"/>
          <w:lang w:eastAsia="ro-RO"/>
        </w:rPr>
        <w:t>la normele metodologice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8403F3" w:rsidRPr="008403F3" w:rsidRDefault="000F4CA1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  <w:r>
        <w:rPr>
          <w:rFonts w:ascii="Courier New" w:eastAsia="Times New Roman" w:hAnsi="Courier New" w:cs="Courier New"/>
          <w:lang w:eastAsia="ro-RO"/>
        </w:rPr>
        <w:t xml:space="preserve">Nr. </w:t>
      </w:r>
      <w:r w:rsidR="000333A8">
        <w:rPr>
          <w:rFonts w:ascii="Courier New" w:eastAsia="Times New Roman" w:hAnsi="Courier New" w:cs="Courier New"/>
          <w:lang w:eastAsia="ro-RO"/>
        </w:rPr>
        <w:t>149/14.01.2020</w:t>
      </w:r>
      <w:bookmarkStart w:id="1" w:name="_GoBack"/>
      <w:bookmarkEnd w:id="1"/>
    </w:p>
    <w:p w:rsidR="008403F3" w:rsidRPr="008403F3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8403F3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Arial" w:eastAsia="Times New Roman" w:hAnsi="Arial" w:cs="Arial"/>
          <w:lang w:eastAsia="ro-RO"/>
        </w:rPr>
        <w:t> </w:t>
      </w:r>
      <w:r w:rsidRPr="008403F3">
        <w:rPr>
          <w:rFonts w:ascii="Arial" w:eastAsia="Times New Roman" w:hAnsi="Arial" w:cs="Arial"/>
          <w:lang w:eastAsia="ro-RO"/>
        </w:rPr>
        <w:t> </w:t>
      </w:r>
      <w:r w:rsidRPr="008403F3">
        <w:rPr>
          <w:rFonts w:ascii="Arial" w:eastAsia="Times New Roman" w:hAnsi="Arial" w:cs="Arial"/>
          <w:lang w:eastAsia="ro-RO"/>
        </w:rPr>
        <w:t> </w:t>
      </w:r>
      <w:r>
        <w:rPr>
          <w:rFonts w:ascii="Arial" w:eastAsia="Times New Roman" w:hAnsi="Arial" w:cs="Arial"/>
          <w:lang w:eastAsia="ro-RO"/>
        </w:rPr>
        <w:t xml:space="preserve"> </w:t>
      </w:r>
      <w:r w:rsidRPr="008403F3">
        <w:rPr>
          <w:rFonts w:ascii="Arial" w:eastAsia="Times New Roman" w:hAnsi="Arial" w:cs="Arial"/>
          <w:lang w:eastAsia="ro-RO"/>
        </w:rPr>
        <w:t> </w:t>
      </w:r>
      <w:r w:rsidRPr="008403F3">
        <w:rPr>
          <w:rFonts w:ascii="Courier New" w:eastAsia="Times New Roman" w:hAnsi="Courier New" w:cs="Courier New"/>
          <w:lang w:eastAsia="ro-RO"/>
        </w:rPr>
        <w:t>Elaborat</w:t>
      </w:r>
      <w:r w:rsidRPr="008403F3">
        <w:rPr>
          <w:rFonts w:ascii="Courier New" w:eastAsia="Times New Roman" w:hAnsi="Courier New" w:cs="Courier New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 Responsabil</w:t>
      </w:r>
      <w:r w:rsidRPr="008403F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8403F3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   </w:t>
      </w:r>
    </w:p>
    <w:p w:rsidR="008403F3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8403F3" w:rsidRPr="008403F3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o-RO"/>
        </w:rPr>
      </w:pP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 xml:space="preserve">                                        RAPORT DE EVALUARE</w:t>
      </w:r>
      <w:r w:rsidRPr="008403F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br/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 xml:space="preserve">                    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 xml:space="preserve">a implementării </w:t>
      </w:r>
      <w:bookmarkStart w:id="2" w:name="REF99"/>
      <w:bookmarkEnd w:id="2"/>
      <w:r w:rsidRPr="008403F3">
        <w:rPr>
          <w:rFonts w:ascii="Courier New" w:eastAsia="Times New Roman" w:hAnsi="Courier New" w:cs="Courier New"/>
          <w:b/>
          <w:sz w:val="28"/>
          <w:szCs w:val="28"/>
          <w:u w:val="single"/>
          <w:lang w:eastAsia="ro-RO"/>
        </w:rPr>
        <w:t>Legii nr. 544/2001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 xml:space="preserve"> în anul </w:t>
      </w:r>
      <w:r>
        <w:rPr>
          <w:rFonts w:ascii="Courier New" w:eastAsia="Times New Roman" w:hAnsi="Courier New" w:cs="Courier New"/>
          <w:b/>
          <w:sz w:val="28"/>
          <w:szCs w:val="28"/>
          <w:lang w:eastAsia="ro-RO"/>
        </w:rPr>
        <w:t>201</w:t>
      </w:r>
      <w:r w:rsidR="00D0197F">
        <w:rPr>
          <w:rFonts w:ascii="Courier New" w:eastAsia="Times New Roman" w:hAnsi="Courier New" w:cs="Courier New"/>
          <w:b/>
          <w:sz w:val="28"/>
          <w:szCs w:val="28"/>
          <w:lang w:eastAsia="ro-RO"/>
        </w:rPr>
        <w:t>9</w:t>
      </w:r>
      <w:r w:rsidRPr="008403F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br/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 </w:t>
      </w:r>
    </w:p>
    <w:p w:rsidR="008403F3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8403F3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9D5A48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 xml:space="preserve">Subsemnatul, </w:t>
      </w:r>
      <w:r w:rsidRPr="009D5A48">
        <w:rPr>
          <w:rFonts w:ascii="Courier New" w:eastAsia="Times New Roman" w:hAnsi="Courier New" w:cs="Courier New"/>
          <w:b/>
          <w:i/>
          <w:lang w:eastAsia="ro-RO"/>
        </w:rPr>
        <w:t>TOMA CRISTINA FLORENTINA</w:t>
      </w:r>
      <w:r w:rsidRPr="008403F3">
        <w:rPr>
          <w:rFonts w:ascii="Courier New" w:eastAsia="Times New Roman" w:hAnsi="Courier New" w:cs="Courier New"/>
          <w:lang w:eastAsia="ro-RO"/>
        </w:rPr>
        <w:t xml:space="preserve">, responsabil de aplicarea </w:t>
      </w:r>
      <w:bookmarkStart w:id="3" w:name="REF100"/>
      <w:bookmarkEnd w:id="3"/>
      <w:r w:rsidRPr="008403F3">
        <w:rPr>
          <w:rFonts w:ascii="Courier New" w:eastAsia="Times New Roman" w:hAnsi="Courier New" w:cs="Courier New"/>
          <w:u w:val="single"/>
          <w:lang w:eastAsia="ro-RO"/>
        </w:rPr>
        <w:t>Legii nr. 544/2001</w:t>
      </w:r>
      <w:r w:rsidRPr="008403F3">
        <w:rPr>
          <w:rFonts w:ascii="Courier New" w:eastAsia="Times New Roman" w:hAnsi="Courier New" w:cs="Courier New"/>
          <w:lang w:eastAsia="ro-RO"/>
        </w:rPr>
        <w:t xml:space="preserve">, cu modificările şi completările ulterioare, în anul </w:t>
      </w:r>
      <w:r w:rsidRPr="007F6770">
        <w:rPr>
          <w:rFonts w:ascii="Courier New" w:eastAsia="Times New Roman" w:hAnsi="Courier New" w:cs="Courier New"/>
          <w:b/>
          <w:lang w:eastAsia="ro-RO"/>
        </w:rPr>
        <w:t>201</w:t>
      </w:r>
      <w:r w:rsidR="00D0197F">
        <w:rPr>
          <w:rFonts w:ascii="Courier New" w:eastAsia="Times New Roman" w:hAnsi="Courier New" w:cs="Courier New"/>
          <w:b/>
          <w:lang w:eastAsia="ro-RO"/>
        </w:rPr>
        <w:t>9</w:t>
      </w:r>
      <w:r w:rsidRPr="008403F3">
        <w:rPr>
          <w:rFonts w:ascii="Courier New" w:eastAsia="Times New Roman" w:hAnsi="Courier New" w:cs="Courier New"/>
          <w:lang w:eastAsia="ro-RO"/>
        </w:rPr>
        <w:t>, prezint actualul raport de evaluare internă finalizat în urma aplicării procedurilor de acces la informaţii de interes public, prin care apreciez că activitatea specifică a instituţiei a fost: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Foarte bună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0F4CA1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Bună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Satisfăcătoare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Nesatisfăcătoare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 xml:space="preserve">Îmi întemeiez aceste observaţii pe următoarele considerente şi rezultate privind anul </w:t>
      </w:r>
      <w:r w:rsidR="007F6770" w:rsidRPr="007F6770">
        <w:rPr>
          <w:rFonts w:ascii="Courier New" w:eastAsia="Times New Roman" w:hAnsi="Courier New" w:cs="Courier New"/>
          <w:b/>
          <w:lang w:eastAsia="ro-RO"/>
        </w:rPr>
        <w:t>201</w:t>
      </w:r>
      <w:r w:rsidR="00D0197F">
        <w:rPr>
          <w:rFonts w:ascii="Courier New" w:eastAsia="Times New Roman" w:hAnsi="Courier New" w:cs="Courier New"/>
          <w:b/>
          <w:lang w:eastAsia="ro-RO"/>
        </w:rPr>
        <w:t>9</w:t>
      </w:r>
      <w:r w:rsidRPr="008403F3">
        <w:rPr>
          <w:rFonts w:ascii="Courier New" w:eastAsia="Times New Roman" w:hAnsi="Courier New" w:cs="Courier New"/>
          <w:lang w:eastAsia="ro-RO"/>
        </w:rPr>
        <w:t>: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I. Resurse şi proces</w:t>
      </w:r>
      <w:r w:rsidRPr="008403F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1. Cum apreciaţi resursele umane disponibile pentru activitatea de furnizare a informaţiilor de interes public?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7F6770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Suficiente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Insuficiente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2. Apreciaţi că resursele material disponibile pentru activitatea de furnizarea informaţiilor de interes public sunt: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0F4CA1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Suficiente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Insuficiente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</w:p>
    <w:p w:rsidR="009D5A48" w:rsidRDefault="009D5A48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9D5A48" w:rsidRDefault="009D5A48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9D5A48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lastRenderedPageBreak/>
        <w:t>3. Cum apreciaţi colaborarea cu direcţiile de specialitate din cadrul instituţiei dumneavoastră în furnizarea accesului la informaţii de interes public: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Foarte bună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7F6770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Bună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Satisfăcătoare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Nesatisfăcătoare</w:t>
      </w:r>
    </w:p>
    <w:p w:rsidR="009D5A48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8"/>
          <w:szCs w:val="28"/>
          <w:lang w:eastAsia="ro-RO"/>
        </w:rPr>
        <w:t>II. Rezultate</w:t>
      </w:r>
      <w:r w:rsidRPr="008403F3">
        <w:rPr>
          <w:rFonts w:ascii="Courier New" w:eastAsia="Times New Roman" w:hAnsi="Courier New" w:cs="Courier New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b/>
          <w:sz w:val="24"/>
          <w:szCs w:val="24"/>
          <w:lang w:eastAsia="ro-RO"/>
        </w:rPr>
        <w:t>A. Informaţii publicate din oficiu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 xml:space="preserve">1. Instituţia dumneavoastră a afişat informaţiile/documentele comunicate din oficiu, conform </w:t>
      </w:r>
      <w:bookmarkStart w:id="4" w:name="REF101"/>
      <w:bookmarkEnd w:id="4"/>
      <w:r w:rsidRPr="008403F3">
        <w:rPr>
          <w:rFonts w:ascii="Courier New" w:eastAsia="Times New Roman" w:hAnsi="Courier New" w:cs="Courier New"/>
          <w:u w:val="single"/>
          <w:lang w:eastAsia="ro-RO"/>
        </w:rPr>
        <w:t>art. 5 din Legea nr. 544/2001</w:t>
      </w:r>
      <w:r w:rsidRPr="008403F3">
        <w:rPr>
          <w:rFonts w:ascii="Courier New" w:eastAsia="Times New Roman" w:hAnsi="Courier New" w:cs="Courier New"/>
          <w:lang w:eastAsia="ro-RO"/>
        </w:rPr>
        <w:t>, cu modificările şi completările ulterioare?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0F4CA1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Pe pagina de internet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0F4CA1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La sediul instituţiei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În presă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În Monitorul Oficial al României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În altă modalitate: ..............................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2. Apreciaţi că afişarea informaţiilor a fost suficient de vizibilă pentru cei interesaţi?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0F4CA1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Da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Nu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3. Care sunt soluţiile pentru creşterea vizibilităţii informaţiilor publicate, pe care instituţia dumneavoastră le-au aplicat?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a) ......</w:t>
      </w:r>
      <w:r w:rsidR="000F4CA1">
        <w:rPr>
          <w:rFonts w:ascii="Courier New" w:eastAsia="Times New Roman" w:hAnsi="Courier New" w:cs="Courier New"/>
          <w:lang w:eastAsia="ro-RO"/>
        </w:rPr>
        <w:t>considerăm că nu este cazul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b) ............................................................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c) ..............................................................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4. A publicat instituţia dumneavoastră seturi de date suplimentare din oficiu, faţă de cele minimale prevăzute de lege?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Da, acestea fiind: ............................................................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0F4CA1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Nu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5. Sunt informaţiile publicate într-un format deschis?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0F4CA1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Da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Nu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6. Care sunt măsurile interne pe care intenţionaţi să le aplicaţi pentru publicarea unui număr cât mai mare de seturi de date în format deschis? ......................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</w:p>
    <w:p w:rsidR="009D5A48" w:rsidRDefault="009D5A48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9D5A48" w:rsidRDefault="009D5A48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9D5A48" w:rsidRDefault="009D5A48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9D5A48" w:rsidRDefault="009D5A48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8403F3" w:rsidRPr="008403F3" w:rsidRDefault="008403F3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lastRenderedPageBreak/>
        <w:t> </w:t>
      </w:r>
      <w:r w:rsidRPr="008403F3">
        <w:rPr>
          <w:rFonts w:ascii="Courier New" w:eastAsia="Times New Roman" w:hAnsi="Courier New" w:cs="Courier New"/>
          <w:b/>
          <w:sz w:val="24"/>
          <w:szCs w:val="24"/>
          <w:lang w:eastAsia="ro-RO"/>
        </w:rPr>
        <w:t>B. Informaţii furnizate la cerere</w:t>
      </w:r>
    </w:p>
    <w:p w:rsidR="00D0197F" w:rsidRDefault="008403F3" w:rsidP="00A1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o-RO"/>
        </w:rPr>
      </w:pP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┌───────────────────────────────┬─────────────────────────────┬─────────────────────────────┐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</w:r>
      <w:r w:rsidRPr="008403F3">
        <w:rPr>
          <w:rFonts w:ascii="Courier New" w:eastAsia="Times New Roman" w:hAnsi="Courier New" w:cs="Courier New"/>
          <w:sz w:val="14"/>
          <w:szCs w:val="14"/>
          <w:lang w:eastAsia="ro-RO"/>
        </w:rPr>
        <w:t>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1. Numărul total de solicitări │În funcţie de solicitant     │ După modalitatea de adresare│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│de informaţii de interes public├──────────────┬──────────────┼─────────┬──────────┬────────┤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                       │de la persoane│de la persoane│pe suport│pe suport │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                       │    fizice    │   juridice   │ hârtie  │electronic│ verbal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├───────────────────────────────┼──────────────┼──────────────┼─────────┼──────────┼────────┤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 xml:space="preserve">│                    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0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    │     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0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  │      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0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 │   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0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│     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0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│ 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0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└───────────────────────────────┴──────────────┴──────────────┴─────────┴──────────┴────────┘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┌───────────────────────────────┬──────────────────────────────────────────────────────────┐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│Departajare pe domenii de interes                                               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├────────────────────────────────────────────────────────────────────────────────┬─────────┤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 xml:space="preserve">│a) Utilizarea banilor publici (contracte, investiţii, cheltuieli etc.)          │     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├────────────────────────────────────────────────────────────────────────────────┼─────────┤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 xml:space="preserve">│b) Modul de îndeplinire a atribuţiilor instituţiei publice                      │     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</w:t>
      </w:r>
      <w:r w:rsidR="000F4CA1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├────────────────────────────────────────────────────────────────────────────────┼─────────┤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 xml:space="preserve">│c) Acte normative, reglementări                                                 │     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├────────────────────────────────────────────────────────────────────────────────┼─────────┤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│d) Activitatea liderilor instituţiei                                            │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├────────────────────────────────────────────────────────────────────────────────┼─────────┤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 xml:space="preserve">│e) Informaţii privind modul de aplicare a </w:t>
      </w:r>
      <w:bookmarkStart w:id="5" w:name="REF102"/>
      <w:bookmarkEnd w:id="5"/>
      <w:r w:rsidRPr="008403F3">
        <w:rPr>
          <w:rFonts w:ascii="Courier New" w:eastAsia="Times New Roman" w:hAnsi="Courier New" w:cs="Courier New"/>
          <w:sz w:val="16"/>
          <w:szCs w:val="16"/>
          <w:u w:val="single"/>
          <w:lang w:eastAsia="ro-RO"/>
        </w:rPr>
        <w:t>Legii nr. 544/2001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, cu modificările şi│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completările ulterioare                                                      │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├────────────────────────────────────────────────────────────────────────────────┼─────────┤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 xml:space="preserve">│f) Altele, cu menţionarea acestora:  </w:t>
      </w:r>
    </w:p>
    <w:p w:rsidR="00A13EAF" w:rsidRDefault="008403F3" w:rsidP="00A1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└────────────────────────────────────────────────────────────────────────────────┴─────────┘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┌────────┬─────────────────────────────────────────┬───────────────────────┬─────────────────────────────────────────────────────────────┐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│2. Număr│      Termen de răspuns                  │  Modul de comunicare  │              Departajate pe domenii de interes    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│total de├────────┬───────────┬───────────┬────────┼───────┬───────┬───────┼───────────┬───────────┬───────┬───────┬──────────┬─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│solici- │Redirec-│Soluţionate│Soluţionate│Solici- │Comuni-│Comuni-│Comuni-│Utilizarea │Modul de   │Acte   │Activi-│Informaţii│Altele (se│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│tări    │ţionate │favorabil  │favorabil  │tări    │care   │care   │care   │banilor    │îndeplinire│norma- │tatea  │privind   │precizează│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│soluţio-│către   │în termen  │în termen  │pentru  │elec-  │în     │verbală│publici    │a atribu-  │tive,  │lideri-│modul de  │care)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│nate    │alte    │de 10 zile │de 30 zile │care    │tronică│format │       │(contracte,│ţiilor     │regle- │lor    │aplicare a│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 xml:space="preserve">│favo-   │insti-  │           │           │termenul│       │hârtie │       │investiţii,│instituţiei│mentări│insti- │Legii nr. │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>servicii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│rabil   │tuţii în│           │           │a fost  │       │       │       │cheltuieli │publice    │       │tuţiei │544/2001, │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asigurate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│5 zile  │           │           │depăşit │       │       │       │etc.)      │           │       │       │cu modifi-│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>cetățenilor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│        │           │           │        │       │       │       │           │           │       │       │cările şi │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│        │           │           │        │       │       │       │           │           │       │       │comple-   │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│        │           │           │        │       │       │       │           │           │       │       │tările    │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│        │           │           │        │       │       │       │           │           │       │       │ulterioare│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├────────┼────────┼───────────┼───────────┼────────┼───────┼───────┼───────┼───────────┼───────────┼───────┼───────┼──────────┼─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 xml:space="preserve">│  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│     </w:t>
      </w:r>
      <w:r w:rsidR="003B6F6D">
        <w:rPr>
          <w:rFonts w:ascii="Courier New" w:eastAsia="Times New Roman" w:hAnsi="Courier New" w:cs="Courier New"/>
          <w:sz w:val="16"/>
          <w:szCs w:val="16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│  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-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</w:t>
      </w:r>
      <w:r w:rsidR="000F4CA1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│   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-    </w:t>
      </w:r>
      <w:r w:rsidR="000F4CA1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="00AC7D91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│  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>-</w:t>
      </w:r>
      <w:r w:rsidR="00AC7D91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│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│   </w:t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-</w:t>
      </w:r>
      <w:r w:rsidR="003B6F6D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│       │     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│      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│  </w:t>
      </w:r>
      <w:r w:rsidR="00AC7D91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 │  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   </w:t>
      </w:r>
      <w:r w:rsidR="00AC7D91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│     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ab/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ab/>
      </w:r>
      <w:r w:rsidR="00D0197F">
        <w:rPr>
          <w:rFonts w:ascii="Courier New" w:eastAsia="Times New Roman" w:hAnsi="Courier New" w:cs="Courier New"/>
          <w:sz w:val="16"/>
          <w:szCs w:val="16"/>
          <w:lang w:eastAsia="ro-RO"/>
        </w:rPr>
        <w:t>-</w:t>
      </w:r>
      <w:r w:rsidR="00A13EAF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└────────┴────────┴───────────┴───────────┴────────┴───────┴───────┴───────┴───────────┴───────────┴───────┴───────┴──────────┴────</w:t>
      </w:r>
      <w:r w:rsidRPr="008403F3">
        <w:rPr>
          <w:rFonts w:ascii="Times New Roman" w:eastAsia="Times New Roman" w:hAnsi="Times New Roman" w:cs="Times New Roman"/>
          <w:sz w:val="16"/>
          <w:szCs w:val="16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</w:p>
    <w:p w:rsidR="009D5A48" w:rsidRDefault="008403F3" w:rsidP="00A1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3. Menţionaţi principalele cauze pentru care anumite răspunsuri nu au fost transmise în termenul legal: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 xml:space="preserve">3.1. </w:t>
      </w:r>
      <w:r w:rsidR="00A13EAF">
        <w:rPr>
          <w:rFonts w:ascii="Courier New" w:eastAsia="Times New Roman" w:hAnsi="Courier New" w:cs="Courier New"/>
          <w:lang w:eastAsia="ro-RO"/>
        </w:rPr>
        <w:t>………………………………………………………………………………………………………………………………………………………..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3.2. ............................................................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3.3. ............................................................</w:t>
      </w:r>
    </w:p>
    <w:p w:rsidR="000F4CA1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4. Ce măsuri au fost luate pentru ca această problemă să fie rezolvată?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 xml:space="preserve">4.1. </w:t>
      </w:r>
      <w:r w:rsidR="00A13EAF">
        <w:rPr>
          <w:rFonts w:ascii="Courier New" w:eastAsia="Times New Roman" w:hAnsi="Courier New" w:cs="Courier New"/>
          <w:lang w:eastAsia="ro-RO"/>
        </w:rPr>
        <w:t>……………………………………………………………………………………………………………………………………………………..</w:t>
      </w:r>
    </w:p>
    <w:p w:rsidR="008403F3" w:rsidRPr="008403F3" w:rsidRDefault="008403F3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4.2. .........................................................</w:t>
      </w:r>
    </w:p>
    <w:p w:rsidR="008403F3" w:rsidRDefault="008403F3" w:rsidP="00840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o-RO"/>
        </w:rPr>
      </w:pP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┌──────────┬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</w:t>
      </w:r>
      <w:r w:rsidR="009D5A48">
        <w:rPr>
          <w:rFonts w:ascii="Courier New" w:eastAsia="Times New Roman" w:hAnsi="Courier New" w:cs="Courier New"/>
          <w:sz w:val="16"/>
          <w:szCs w:val="16"/>
          <w:lang w:eastAsia="ro-RO"/>
        </w:rPr>
        <w:t xml:space="preserve"> 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┐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│5. Număr  │           Motivul respingerii   │                              Departajate pe domenii de interes        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│total de  ├──────────┬───────────┬──────────┼───────────┬─────────────┬────────────┬───────────┬───────────────┬─────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│solicitări│Exceptate,│Informaţii │   Alte   │Utilizarea │  Modul de   │    Acte    │Activitatea│Informaţii     │     Altele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│respinse  │conform   │inexistente│motive (cu│banilor    │îndeplinire a│normative,  │liderilor  │privind modul  │(se precizează│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  │legii     │           │precizarea│publici    │atribuţiilor │reglementări│instituţiei│de aplicare a  │     care)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  │          │           │acestora) │(contracte,│instituţiei  │            │           │Legii          │    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  │          │           │          │investiţii,│publice      │            │           │nr. 544/2001,  │    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  │          │           │          │cheltuieli │             │            │           │cu modificările│    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  │          │           │          │etc.)      │             │            │           │şi completările│    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│          │          │           │          │           │             │            │           │   ulterioare  │              │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  <w:t>├──────────┼──────────┼───────────┼──────────┼───────────┼─────────────┼────────────┼───────────┼───────────────┼──────────────┤</w:t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br/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50"/>
        <w:gridCol w:w="1170"/>
        <w:gridCol w:w="1062"/>
        <w:gridCol w:w="1134"/>
        <w:gridCol w:w="1417"/>
        <w:gridCol w:w="1134"/>
        <w:gridCol w:w="1276"/>
        <w:gridCol w:w="1417"/>
        <w:gridCol w:w="1560"/>
      </w:tblGrid>
      <w:tr w:rsidR="006E3096" w:rsidTr="006E3096">
        <w:trPr>
          <w:trHeight w:val="495"/>
        </w:trPr>
        <w:tc>
          <w:tcPr>
            <w:tcW w:w="1065" w:type="dxa"/>
          </w:tcPr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8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8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Pr="006E3096" w:rsidRDefault="00D0197F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050" w:type="dxa"/>
          </w:tcPr>
          <w:p w:rsidR="006E3096" w:rsidRDefault="006E3096">
            <w:pP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>
            <w:pP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1170" w:type="dxa"/>
          </w:tcPr>
          <w:p w:rsidR="006E3096" w:rsidRDefault="006E3096" w:rsidP="006E3096">
            <w:pP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1062" w:type="dxa"/>
          </w:tcPr>
          <w:p w:rsidR="00461508" w:rsidRDefault="00461508" w:rsidP="006E3096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D0197F" w:rsidRDefault="00461508" w:rsidP="00D0197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 xml:space="preserve">  </w:t>
            </w:r>
          </w:p>
          <w:p w:rsidR="00D0197F" w:rsidRDefault="00D0197F" w:rsidP="00D0197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D0197F" w:rsidRDefault="00D0197F" w:rsidP="00D0197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-</w:t>
            </w:r>
          </w:p>
          <w:p w:rsidR="006E3096" w:rsidRDefault="006E3096" w:rsidP="0046150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</w:tc>
        <w:tc>
          <w:tcPr>
            <w:tcW w:w="1134" w:type="dxa"/>
          </w:tcPr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1417" w:type="dxa"/>
          </w:tcPr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1134" w:type="dxa"/>
          </w:tcPr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1276" w:type="dxa"/>
          </w:tcPr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1417" w:type="dxa"/>
          </w:tcPr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1560" w:type="dxa"/>
          </w:tcPr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</w:p>
          <w:p w:rsidR="006E3096" w:rsidRDefault="006E3096" w:rsidP="006E30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-</w:t>
            </w:r>
          </w:p>
        </w:tc>
      </w:tr>
    </w:tbl>
    <w:p w:rsidR="006E3096" w:rsidRPr="008403F3" w:rsidRDefault="006E3096" w:rsidP="00840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o-RO"/>
        </w:rPr>
      </w:pPr>
    </w:p>
    <w:p w:rsidR="004D6F88" w:rsidRDefault="008403F3" w:rsidP="008403F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</w:p>
    <w:p w:rsidR="000F4CA1" w:rsidRPr="000F4CA1" w:rsidRDefault="008403F3" w:rsidP="004D6F88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b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t xml:space="preserve">5.1. Informaţiile solicitate nefurnizate pentru motivul exceptării acestora conform legii: (enumerarea numelor documentelor/informaţiilor solicitate): </w:t>
      </w:r>
      <w:r w:rsidR="000F4CA1">
        <w:rPr>
          <w:rFonts w:ascii="Courier New" w:eastAsia="Times New Roman" w:hAnsi="Courier New" w:cs="Courier New"/>
          <w:b/>
          <w:lang w:eastAsia="ro-RO"/>
        </w:rPr>
        <w:t>proprietățile unei persoane fizice</w:t>
      </w:r>
    </w:p>
    <w:p w:rsidR="008403F3" w:rsidRPr="008403F3" w:rsidRDefault="008403F3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6. Reclamaţii administrative şi plângeri în instanţă</w:t>
      </w:r>
    </w:p>
    <w:p w:rsidR="008403F3" w:rsidRPr="008403F3" w:rsidRDefault="008403F3" w:rsidP="00840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>┌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sz w:val="16"/>
          <w:szCs w:val="16"/>
          <w:lang w:eastAsia="ro-RO"/>
        </w:rPr>
        <w:t>│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>6.1. Numărul de reclamaţii administrative la   │6.2. Numărul de plângeri în instanţă la adresa │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br/>
        <w:t xml:space="preserve">│adresa instituţiei publice în baza Legii       │instituţiei în baza </w:t>
      </w:r>
      <w:bookmarkStart w:id="6" w:name="REF103"/>
      <w:bookmarkEnd w:id="6"/>
      <w:r w:rsidRPr="008403F3">
        <w:rPr>
          <w:rFonts w:ascii="Courier New" w:eastAsia="Times New Roman" w:hAnsi="Courier New" w:cs="Courier New"/>
          <w:sz w:val="18"/>
          <w:szCs w:val="18"/>
          <w:u w:val="single"/>
          <w:lang w:eastAsia="ro-RO"/>
        </w:rPr>
        <w:t>Legii nr. 544/2001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>, cu     │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br/>
        <w:t>│nr. 544/2001, cu modificările şi completările  │modificările şi completările ulterioare        │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br/>
        <w:t>│ulterioare                                     │                                               │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br/>
        <w:t>├───────────┬────────────┬───────────┬──────────┼───────────┬────────────┬───────────┬──────────┤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br/>
        <w:t>│Soluţionate│            │În curs de │          │Soluţionate│            │În curs de │          │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br/>
        <w:t>│ favorabil │  Respinse  │soluţionare│  Total   │ favorabil │  Respinse  │soluţionare│  Total   │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br/>
        <w:t>├───────────┼────────────┼───────────┼──────────┼───────────┼────────────┼───────────┼──────────┤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br/>
        <w:t xml:space="preserve">│     </w:t>
      </w:r>
      <w:r w:rsidR="000F4CA1">
        <w:rPr>
          <w:rFonts w:ascii="Courier New" w:eastAsia="Times New Roman" w:hAnsi="Courier New" w:cs="Courier New"/>
          <w:sz w:val="18"/>
          <w:szCs w:val="18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     │    </w:t>
      </w:r>
      <w:r w:rsidR="000F4CA1">
        <w:rPr>
          <w:rFonts w:ascii="Courier New" w:eastAsia="Times New Roman" w:hAnsi="Courier New" w:cs="Courier New"/>
          <w:sz w:val="18"/>
          <w:szCs w:val="18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       │     </w:t>
      </w:r>
      <w:r w:rsidR="000F4CA1">
        <w:rPr>
          <w:rFonts w:ascii="Courier New" w:eastAsia="Times New Roman" w:hAnsi="Courier New" w:cs="Courier New"/>
          <w:sz w:val="18"/>
          <w:szCs w:val="18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     │    </w:t>
      </w:r>
      <w:r w:rsidR="000F4CA1">
        <w:rPr>
          <w:rFonts w:ascii="Courier New" w:eastAsia="Times New Roman" w:hAnsi="Courier New" w:cs="Courier New"/>
          <w:sz w:val="18"/>
          <w:szCs w:val="18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     │   </w:t>
      </w:r>
      <w:r w:rsidR="000F4CA1">
        <w:rPr>
          <w:rFonts w:ascii="Courier New" w:eastAsia="Times New Roman" w:hAnsi="Courier New" w:cs="Courier New"/>
          <w:sz w:val="18"/>
          <w:szCs w:val="18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       │     </w:t>
      </w:r>
      <w:r w:rsidR="000F4CA1">
        <w:rPr>
          <w:rFonts w:ascii="Courier New" w:eastAsia="Times New Roman" w:hAnsi="Courier New" w:cs="Courier New"/>
          <w:sz w:val="18"/>
          <w:szCs w:val="18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      │      </w:t>
      </w:r>
      <w:r w:rsidR="000F4CA1">
        <w:rPr>
          <w:rFonts w:ascii="Courier New" w:eastAsia="Times New Roman" w:hAnsi="Courier New" w:cs="Courier New"/>
          <w:sz w:val="18"/>
          <w:szCs w:val="18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    │    </w:t>
      </w:r>
      <w:r w:rsidR="000F4CA1">
        <w:rPr>
          <w:rFonts w:ascii="Courier New" w:eastAsia="Times New Roman" w:hAnsi="Courier New" w:cs="Courier New"/>
          <w:sz w:val="18"/>
          <w:szCs w:val="18"/>
          <w:lang w:eastAsia="ro-RO"/>
        </w:rPr>
        <w:t>-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     │</w:t>
      </w:r>
      <w:r w:rsidRPr="008403F3">
        <w:rPr>
          <w:rFonts w:ascii="Courier New" w:eastAsia="Times New Roman" w:hAnsi="Courier New" w:cs="Courier New"/>
          <w:sz w:val="18"/>
          <w:szCs w:val="18"/>
          <w:lang w:eastAsia="ro-RO"/>
        </w:rPr>
        <w:br/>
        <w:t>└───────────┴────────────┴───────────┴──────────┴───────────┴────────────┴───────────┴──────────┘</w:t>
      </w:r>
    </w:p>
    <w:p w:rsidR="00461508" w:rsidRDefault="00461508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61508" w:rsidRDefault="00461508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61508" w:rsidRDefault="00461508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61508" w:rsidRDefault="00461508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61508" w:rsidRDefault="00461508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403F3" w:rsidRPr="008403F3" w:rsidRDefault="008403F3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7. Managementul procesului de comunicare a informaţiilor de interes public</w:t>
      </w:r>
    </w:p>
    <w:p w:rsidR="004D6F88" w:rsidRDefault="008403F3" w:rsidP="00840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t>┌───────────────────────────────────────────────────────────────────────┐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│                            7.1. Costuri                               │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├─────────────────┬─────────────┬──────────────┬────────────────────────┤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│Costuri totale de│Sume încasate│Contravaloarea│Care este documentul    │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│funcţionare ale  │din serviciul│serviciului de│care stă la baza        │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│compartimentului │ de copiere  │   copiere    │stabilirii contravalorii│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│                 │             │ (lei/pagină) │serviciului de copiere? │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├─────────────────┼─────────────┼──────────────┼────────────────────────┤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 xml:space="preserve">│          </w:t>
      </w:r>
      <w:r w:rsidR="000F4CA1">
        <w:rPr>
          <w:rFonts w:ascii="Courier New" w:eastAsia="Times New Roman" w:hAnsi="Courier New" w:cs="Courier New"/>
          <w:lang w:eastAsia="ro-RO"/>
        </w:rPr>
        <w:t>-</w:t>
      </w:r>
      <w:r w:rsidRPr="008403F3">
        <w:rPr>
          <w:rFonts w:ascii="Courier New" w:eastAsia="Times New Roman" w:hAnsi="Courier New" w:cs="Courier New"/>
          <w:lang w:eastAsia="ro-RO"/>
        </w:rPr>
        <w:t xml:space="preserve">      │        </w:t>
      </w:r>
      <w:r w:rsidR="000F4CA1">
        <w:rPr>
          <w:rFonts w:ascii="Courier New" w:eastAsia="Times New Roman" w:hAnsi="Courier New" w:cs="Courier New"/>
          <w:lang w:eastAsia="ro-RO"/>
        </w:rPr>
        <w:t>-</w:t>
      </w:r>
      <w:r w:rsidRPr="008403F3">
        <w:rPr>
          <w:rFonts w:ascii="Courier New" w:eastAsia="Times New Roman" w:hAnsi="Courier New" w:cs="Courier New"/>
          <w:lang w:eastAsia="ro-RO"/>
        </w:rPr>
        <w:t xml:space="preserve">    │</w:t>
      </w:r>
      <w:r w:rsidR="004D6F88">
        <w:rPr>
          <w:rFonts w:ascii="Courier New" w:eastAsia="Times New Roman" w:hAnsi="Courier New" w:cs="Courier New"/>
          <w:lang w:eastAsia="ro-RO"/>
        </w:rPr>
        <w:t>0,50 lei pag A4 HCL 2/30.01.2015</w:t>
      </w:r>
    </w:p>
    <w:p w:rsidR="008403F3" w:rsidRPr="008403F3" w:rsidRDefault="004D6F88" w:rsidP="00840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>
        <w:rPr>
          <w:rFonts w:ascii="Courier New" w:eastAsia="Times New Roman" w:hAnsi="Courier New" w:cs="Courier New"/>
          <w:lang w:eastAsia="ro-RO"/>
        </w:rPr>
        <w:tab/>
        <w:t xml:space="preserve">                           1,00 lei A 3</w:t>
      </w:r>
      <w:r w:rsidR="008403F3"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="008403F3" w:rsidRPr="008403F3">
        <w:rPr>
          <w:rFonts w:ascii="Courier New" w:eastAsia="Times New Roman" w:hAnsi="Courier New" w:cs="Courier New"/>
          <w:lang w:eastAsia="ro-RO"/>
        </w:rPr>
        <w:t>└─────────────────┴─────────────┴──────────────┴────────────────────────┘</w:t>
      </w:r>
    </w:p>
    <w:p w:rsidR="008403F3" w:rsidRPr="008403F3" w:rsidRDefault="008403F3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7.2. Creşterea eficienţei accesului la informaţii de interes public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a) Instituţia dumneavoastră deţine un punct de informare/bibliotecă virtuală în care sunt publicate seturi de date de interes public ?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</w:t>
      </w:r>
      <w:r w:rsidR="004D6F88">
        <w:rPr>
          <w:rFonts w:ascii="Courier New" w:eastAsia="Times New Roman" w:hAnsi="Courier New" w:cs="Courier New"/>
          <w:lang w:eastAsia="ro-RO"/>
        </w:rPr>
        <w:t>x</w:t>
      </w:r>
      <w:r w:rsidRPr="008403F3">
        <w:rPr>
          <w:rFonts w:ascii="Courier New" w:eastAsia="Times New Roman" w:hAnsi="Courier New" w:cs="Courier New"/>
          <w:lang w:eastAsia="ro-RO"/>
        </w:rPr>
        <w:t>] Da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[] Nu</w:t>
      </w: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b) Enumeraţi punctele pe care le consideraţi necesar a fi îmbunătăţite la nivelul instituţiei dumneavoastră pentru creşterea eficienţei procesului de asigurare a accesului la informaţii de interes public:</w:t>
      </w:r>
    </w:p>
    <w:p w:rsidR="008403F3" w:rsidRPr="008403F3" w:rsidRDefault="008403F3" w:rsidP="00840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┌───────────────────────────────────────────────────────────────────────┐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 xml:space="preserve">│   </w:t>
      </w:r>
      <w:r w:rsidR="004D6F88">
        <w:rPr>
          <w:rFonts w:ascii="Courier New" w:eastAsia="Times New Roman" w:hAnsi="Courier New" w:cs="Courier New"/>
          <w:lang w:eastAsia="ro-RO"/>
        </w:rPr>
        <w:t>publicarea tuturor informațiilor de interes public</w:t>
      </w:r>
      <w:r w:rsidRPr="008403F3">
        <w:rPr>
          <w:rFonts w:ascii="Courier New" w:eastAsia="Times New Roman" w:hAnsi="Courier New" w:cs="Courier New"/>
          <w:lang w:eastAsia="ro-RO"/>
        </w:rPr>
        <w:t xml:space="preserve">                  │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│                                                                       │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403F3" w:rsidRPr="008403F3" w:rsidRDefault="008403F3" w:rsidP="0084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c) Enumeraţi măsurile luate pentru îmbunătăţirea procesului de asigurare a accesului la informaţii de interes public:</w:t>
      </w:r>
    </w:p>
    <w:p w:rsidR="00A3058E" w:rsidRDefault="008403F3" w:rsidP="00840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┌───────────────────────────────────────────────────────────────────────┐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 xml:space="preserve">│  </w:t>
      </w:r>
      <w:r w:rsidR="00A3058E">
        <w:rPr>
          <w:rFonts w:ascii="Courier New" w:eastAsia="Times New Roman" w:hAnsi="Courier New" w:cs="Courier New"/>
          <w:lang w:eastAsia="ro-RO"/>
        </w:rPr>
        <w:t>asigurarea plăților cu medntenața site-ului insituției în vederea</w:t>
      </w:r>
    </w:p>
    <w:p w:rsidR="008403F3" w:rsidRPr="008403F3" w:rsidRDefault="008403F3" w:rsidP="00840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8403F3">
        <w:rPr>
          <w:rFonts w:ascii="Courier New" w:eastAsia="Times New Roman" w:hAnsi="Courier New" w:cs="Courier New"/>
          <w:lang w:eastAsia="ro-RO"/>
        </w:rPr>
        <w:t>│</w:t>
      </w:r>
      <w:r w:rsidR="00A3058E">
        <w:rPr>
          <w:rFonts w:ascii="Courier New" w:eastAsia="Times New Roman" w:hAnsi="Courier New" w:cs="Courier New"/>
          <w:lang w:eastAsia="ro-RO"/>
        </w:rPr>
        <w:t>afișării</w:t>
      </w:r>
      <w:r w:rsidR="00A3058E" w:rsidRPr="00A3058E">
        <w:rPr>
          <w:rFonts w:ascii="Courier New" w:eastAsia="Times New Roman" w:hAnsi="Courier New" w:cs="Courier New"/>
          <w:lang w:eastAsia="ro-RO"/>
        </w:rPr>
        <w:t xml:space="preserve"> </w:t>
      </w:r>
      <w:r w:rsidR="00A3058E">
        <w:rPr>
          <w:rFonts w:ascii="Courier New" w:eastAsia="Times New Roman" w:hAnsi="Courier New" w:cs="Courier New"/>
          <w:lang w:eastAsia="ro-RO"/>
        </w:rPr>
        <w:t>tuturorinformațiilor de interes public</w:t>
      </w:r>
      <w:r w:rsidRPr="008403F3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C62AF9" w:rsidRPr="009D5A48" w:rsidRDefault="008403F3" w:rsidP="008403F3">
      <w:pPr>
        <w:rPr>
          <w:sz w:val="18"/>
          <w:szCs w:val="18"/>
        </w:rPr>
      </w:pPr>
      <w:r w:rsidRPr="008403F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8403F3">
        <w:rPr>
          <w:rFonts w:ascii="Courier New" w:eastAsia="Times New Roman" w:hAnsi="Courier New" w:cs="Courier New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Anexa 10 a fost introdusă de pct. 27 al </w:t>
      </w:r>
      <w:bookmarkStart w:id="7" w:name="REF104"/>
      <w:bookmarkEnd w:id="7"/>
      <w:r w:rsidRPr="009D5A48">
        <w:rPr>
          <w:rFonts w:ascii="Courier New" w:eastAsia="Times New Roman" w:hAnsi="Courier New" w:cs="Courier New"/>
          <w:sz w:val="18"/>
          <w:szCs w:val="18"/>
          <w:u w:val="single"/>
          <w:lang w:eastAsia="ro-RO"/>
        </w:rPr>
        <w:t>art. unic din HOTĂRÂREA nr. 478 din 6 iulie 2016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 xml:space="preserve"> publicată în MONITORUL OFICIAL nr. 516 din 8 iulie 2016 şi are conţinutul anexei 10 din acelaşi act normativ.</w:t>
      </w:r>
      <w:r w:rsidRPr="009D5A48">
        <w:rPr>
          <w:rFonts w:ascii="Times New Roman" w:eastAsia="Times New Roman" w:hAnsi="Times New Roman" w:cs="Times New Roman"/>
          <w:sz w:val="18"/>
          <w:szCs w:val="18"/>
          <w:lang w:eastAsia="ro-RO"/>
        </w:rPr>
        <w:br/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 </w:t>
      </w:r>
      <w:r w:rsidRPr="009D5A48">
        <w:rPr>
          <w:rFonts w:ascii="Courier New" w:eastAsia="Times New Roman" w:hAnsi="Courier New" w:cs="Courier New"/>
          <w:sz w:val="18"/>
          <w:szCs w:val="18"/>
          <w:lang w:eastAsia="ro-RO"/>
        </w:rPr>
        <w:t>   </w:t>
      </w:r>
    </w:p>
    <w:sectPr w:rsidR="00C62AF9" w:rsidRPr="009D5A48" w:rsidSect="008403F3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3"/>
    <w:rsid w:val="000333A8"/>
    <w:rsid w:val="000F4CA1"/>
    <w:rsid w:val="00142BE4"/>
    <w:rsid w:val="003B6F6D"/>
    <w:rsid w:val="00461508"/>
    <w:rsid w:val="004D6F88"/>
    <w:rsid w:val="006253EC"/>
    <w:rsid w:val="006E3096"/>
    <w:rsid w:val="007F6770"/>
    <w:rsid w:val="008403F3"/>
    <w:rsid w:val="009D5A48"/>
    <w:rsid w:val="00A13EAF"/>
    <w:rsid w:val="00A3058E"/>
    <w:rsid w:val="00AC7D91"/>
    <w:rsid w:val="00C62AF9"/>
    <w:rsid w:val="00CF07FA"/>
    <w:rsid w:val="00D0197F"/>
    <w:rsid w:val="00E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8403F3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0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03F3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rsid w:val="00840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8403F3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0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03F3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rsid w:val="00840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840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ilea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1975</Words>
  <Characters>11263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asistenta</cp:lastModifiedBy>
  <cp:revision>3</cp:revision>
  <cp:lastPrinted>2019-02-23T11:39:00Z</cp:lastPrinted>
  <dcterms:created xsi:type="dcterms:W3CDTF">2020-04-07T06:22:00Z</dcterms:created>
  <dcterms:modified xsi:type="dcterms:W3CDTF">2020-04-07T06:55:00Z</dcterms:modified>
</cp:coreProperties>
</file>